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D0F1" w14:textId="77777777" w:rsidR="0016737C" w:rsidRPr="00F04587" w:rsidRDefault="0016737C" w:rsidP="0016737C">
      <w:pPr>
        <w:spacing w:before="108" w:after="108"/>
        <w:jc w:val="center"/>
        <w:rPr>
          <w:b/>
          <w:bCs/>
          <w:sz w:val="28"/>
          <w:szCs w:val="24"/>
        </w:rPr>
      </w:pPr>
      <w:r w:rsidRPr="00F04587">
        <w:rPr>
          <w:rFonts w:hint="eastAsia"/>
          <w:b/>
          <w:bCs/>
          <w:sz w:val="28"/>
          <w:szCs w:val="24"/>
        </w:rPr>
        <w:t>臨床研究者養成（</w:t>
      </w:r>
      <w:r w:rsidRPr="00F04587">
        <w:rPr>
          <w:b/>
          <w:bCs/>
          <w:sz w:val="28"/>
          <w:szCs w:val="24"/>
        </w:rPr>
        <w:t>MCR）コース限定科目等受講申請　承諾書</w:t>
      </w:r>
    </w:p>
    <w:p w14:paraId="42BFAA28" w14:textId="77777777" w:rsidR="0016737C" w:rsidRPr="00F04587" w:rsidRDefault="0016737C" w:rsidP="0016737C">
      <w:pPr>
        <w:pStyle w:val="a5"/>
      </w:pPr>
    </w:p>
    <w:p w14:paraId="4DEF9D11" w14:textId="77777777" w:rsidR="0016737C" w:rsidRPr="00F04587" w:rsidRDefault="0016737C" w:rsidP="0016737C">
      <w:pPr>
        <w:pStyle w:val="a5"/>
        <w:rPr>
          <w:b/>
          <w:bCs/>
        </w:rPr>
      </w:pPr>
      <w:r w:rsidRPr="00F04587">
        <w:rPr>
          <w:b/>
          <w:bCs/>
        </w:rPr>
        <w:t>(1) MCRコース受講生が受講する科目について</w:t>
      </w:r>
    </w:p>
    <w:p w14:paraId="7C697B86" w14:textId="77777777" w:rsidR="0016737C" w:rsidRPr="00F04587" w:rsidRDefault="0016737C" w:rsidP="003E76F1">
      <w:pPr>
        <w:pStyle w:val="a5"/>
        <w:spacing w:afterLines="50" w:after="180"/>
        <w:ind w:firstLineChars="100" w:firstLine="210"/>
      </w:pPr>
      <w:r w:rsidRPr="00F04587">
        <w:rPr>
          <w:rFonts w:hint="eastAsia"/>
        </w:rPr>
        <w:t>令和</w:t>
      </w:r>
      <w:r w:rsidRPr="00F04587">
        <w:t>6年度は以下の科目を開講します。必修科目についてはMCRコース受講に際して全科目の受講が義務付けられます。</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80"/>
        <w:gridCol w:w="3373"/>
        <w:gridCol w:w="1076"/>
        <w:gridCol w:w="1168"/>
        <w:gridCol w:w="1015"/>
      </w:tblGrid>
      <w:tr w:rsidR="003644B1" w:rsidRPr="00F04587" w14:paraId="4B1D8F84" w14:textId="77777777" w:rsidTr="00EC49A2">
        <w:trPr>
          <w:trHeight w:val="393"/>
          <w:jc w:val="center"/>
        </w:trPr>
        <w:tc>
          <w:tcPr>
            <w:tcW w:w="704" w:type="dxa"/>
            <w:tcBorders>
              <w:top w:val="single" w:sz="4" w:space="0" w:color="auto"/>
              <w:left w:val="single" w:sz="4" w:space="0" w:color="auto"/>
              <w:bottom w:val="single" w:sz="4" w:space="0" w:color="auto"/>
              <w:right w:val="single" w:sz="4" w:space="0" w:color="auto"/>
            </w:tcBorders>
            <w:vAlign w:val="center"/>
          </w:tcPr>
          <w:p w14:paraId="04F83F5D" w14:textId="77777777" w:rsidR="003644B1" w:rsidRPr="00F04587" w:rsidRDefault="003644B1" w:rsidP="00EC49A2">
            <w:pPr>
              <w:pStyle w:val="a5"/>
              <w:jc w:val="center"/>
            </w:pPr>
            <w:r w:rsidRPr="00F04587">
              <w:rPr>
                <w:rFonts w:hint="eastAsia"/>
              </w:rPr>
              <w:t>区分</w:t>
            </w:r>
          </w:p>
        </w:tc>
        <w:tc>
          <w:tcPr>
            <w:tcW w:w="880" w:type="dxa"/>
            <w:tcBorders>
              <w:top w:val="single" w:sz="4" w:space="0" w:color="auto"/>
              <w:left w:val="single" w:sz="4" w:space="0" w:color="auto"/>
              <w:bottom w:val="single" w:sz="4" w:space="0" w:color="auto"/>
              <w:right w:val="single" w:sz="4" w:space="0" w:color="auto"/>
            </w:tcBorders>
            <w:vAlign w:val="center"/>
          </w:tcPr>
          <w:p w14:paraId="42A381FD" w14:textId="77777777" w:rsidR="003644B1" w:rsidRPr="00F04587" w:rsidRDefault="003644B1" w:rsidP="00EC49A2">
            <w:pPr>
              <w:pStyle w:val="a5"/>
              <w:jc w:val="center"/>
              <w:rPr>
                <w:sz w:val="14"/>
                <w:szCs w:val="14"/>
              </w:rPr>
            </w:pPr>
            <w:r w:rsidRPr="00F04587">
              <w:rPr>
                <w:rFonts w:hint="eastAsia"/>
                <w:sz w:val="14"/>
                <w:szCs w:val="14"/>
              </w:rPr>
              <w:t>M</w:t>
            </w:r>
            <w:r w:rsidRPr="00F04587">
              <w:rPr>
                <w:sz w:val="14"/>
                <w:szCs w:val="14"/>
              </w:rPr>
              <w:t>CR</w:t>
            </w:r>
            <w:r w:rsidRPr="00F04587">
              <w:rPr>
                <w:rFonts w:hint="eastAsia"/>
                <w:sz w:val="14"/>
                <w:szCs w:val="14"/>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15BEB163" w14:textId="77777777" w:rsidR="003644B1" w:rsidRPr="00F04587" w:rsidRDefault="003644B1" w:rsidP="00EC49A2">
            <w:pPr>
              <w:pStyle w:val="a5"/>
            </w:pPr>
            <w:r w:rsidRPr="00F04587">
              <w:rPr>
                <w:rFonts w:hint="eastAsia"/>
              </w:rPr>
              <w:t>科目名</w:t>
            </w:r>
          </w:p>
        </w:tc>
        <w:tc>
          <w:tcPr>
            <w:tcW w:w="1076" w:type="dxa"/>
            <w:tcBorders>
              <w:top w:val="single" w:sz="4" w:space="0" w:color="auto"/>
              <w:left w:val="single" w:sz="4" w:space="0" w:color="auto"/>
              <w:bottom w:val="single" w:sz="4" w:space="0" w:color="auto"/>
              <w:right w:val="single" w:sz="4" w:space="0" w:color="auto"/>
            </w:tcBorders>
            <w:vAlign w:val="center"/>
          </w:tcPr>
          <w:p w14:paraId="4FA7DAB6" w14:textId="77777777" w:rsidR="003644B1" w:rsidRPr="00F04587" w:rsidRDefault="003644B1" w:rsidP="00EC49A2">
            <w:pPr>
              <w:pStyle w:val="a5"/>
              <w:jc w:val="center"/>
            </w:pPr>
            <w:r w:rsidRPr="00F04587">
              <w:rPr>
                <w:rFonts w:hint="eastAsia"/>
              </w:rPr>
              <w:t>期間</w:t>
            </w:r>
          </w:p>
        </w:tc>
        <w:tc>
          <w:tcPr>
            <w:tcW w:w="1168" w:type="dxa"/>
            <w:tcBorders>
              <w:top w:val="single" w:sz="4" w:space="0" w:color="auto"/>
              <w:left w:val="single" w:sz="4" w:space="0" w:color="auto"/>
              <w:bottom w:val="single" w:sz="4" w:space="0" w:color="auto"/>
              <w:right w:val="single" w:sz="4" w:space="0" w:color="auto"/>
            </w:tcBorders>
            <w:vAlign w:val="center"/>
          </w:tcPr>
          <w:p w14:paraId="757E5759" w14:textId="77777777" w:rsidR="003644B1" w:rsidRPr="00F04587" w:rsidRDefault="003644B1" w:rsidP="00EC49A2">
            <w:pPr>
              <w:pStyle w:val="a5"/>
              <w:jc w:val="center"/>
            </w:pPr>
            <w:r w:rsidRPr="00F04587">
              <w:rPr>
                <w:rFonts w:hint="eastAsia"/>
              </w:rPr>
              <w:t>時限</w:t>
            </w:r>
          </w:p>
        </w:tc>
        <w:tc>
          <w:tcPr>
            <w:tcW w:w="1015" w:type="dxa"/>
            <w:tcBorders>
              <w:top w:val="single" w:sz="4" w:space="0" w:color="auto"/>
              <w:left w:val="single" w:sz="4" w:space="0" w:color="auto"/>
              <w:bottom w:val="single" w:sz="4" w:space="0" w:color="auto"/>
              <w:right w:val="single" w:sz="4" w:space="0" w:color="auto"/>
            </w:tcBorders>
            <w:vAlign w:val="center"/>
          </w:tcPr>
          <w:p w14:paraId="0AE9EC5E" w14:textId="77777777" w:rsidR="003644B1" w:rsidRPr="00F04587" w:rsidRDefault="003644B1" w:rsidP="00EC49A2">
            <w:pPr>
              <w:pStyle w:val="a5"/>
              <w:jc w:val="center"/>
            </w:pPr>
            <w:r w:rsidRPr="00F04587">
              <w:rPr>
                <w:rFonts w:hint="eastAsia"/>
              </w:rPr>
              <w:t>単位数</w:t>
            </w:r>
          </w:p>
        </w:tc>
      </w:tr>
      <w:tr w:rsidR="003644B1" w:rsidRPr="00F04587" w14:paraId="7615028D" w14:textId="77777777" w:rsidTr="00EC49A2">
        <w:trPr>
          <w:trHeight w:val="393"/>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8178BBA" w14:textId="77777777" w:rsidR="003644B1" w:rsidRPr="00F04587" w:rsidRDefault="003644B1" w:rsidP="00EC49A2">
            <w:pPr>
              <w:pStyle w:val="a5"/>
              <w:jc w:val="center"/>
            </w:pPr>
            <w:r w:rsidRPr="00F04587">
              <w:rPr>
                <w:rFonts w:hint="eastAsia"/>
              </w:rPr>
              <w:t>必</w:t>
            </w:r>
          </w:p>
          <w:p w14:paraId="4A583111" w14:textId="77777777" w:rsidR="003644B1" w:rsidRPr="00F04587" w:rsidRDefault="003644B1" w:rsidP="00EC49A2">
            <w:pPr>
              <w:pStyle w:val="a5"/>
              <w:jc w:val="center"/>
            </w:pPr>
          </w:p>
          <w:p w14:paraId="345F327E" w14:textId="77777777" w:rsidR="003644B1" w:rsidRPr="00F04587" w:rsidRDefault="003644B1" w:rsidP="00EC49A2">
            <w:pPr>
              <w:pStyle w:val="a5"/>
              <w:jc w:val="center"/>
            </w:pPr>
            <w:r w:rsidRPr="00F04587">
              <w:rPr>
                <w:rFonts w:hint="eastAsia"/>
              </w:rPr>
              <w:t>修</w:t>
            </w:r>
          </w:p>
        </w:tc>
        <w:tc>
          <w:tcPr>
            <w:tcW w:w="880" w:type="dxa"/>
            <w:tcBorders>
              <w:top w:val="single" w:sz="4" w:space="0" w:color="auto"/>
              <w:left w:val="single" w:sz="4" w:space="0" w:color="auto"/>
              <w:bottom w:val="single" w:sz="4" w:space="0" w:color="auto"/>
              <w:right w:val="single" w:sz="4" w:space="0" w:color="auto"/>
            </w:tcBorders>
            <w:vAlign w:val="center"/>
          </w:tcPr>
          <w:p w14:paraId="4320D308"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5D4CA9C7" w14:textId="77777777" w:rsidR="003644B1" w:rsidRPr="00F04587" w:rsidRDefault="003644B1" w:rsidP="00EC49A2">
            <w:pPr>
              <w:pStyle w:val="a5"/>
            </w:pPr>
            <w:r w:rsidRPr="00F04587">
              <w:rPr>
                <w:rFonts w:hint="eastAsia"/>
              </w:rPr>
              <w:t>臨床研究計画法Ⅰ</w:t>
            </w:r>
          </w:p>
        </w:tc>
        <w:tc>
          <w:tcPr>
            <w:tcW w:w="1076" w:type="dxa"/>
            <w:vMerge w:val="restart"/>
            <w:tcBorders>
              <w:top w:val="single" w:sz="4" w:space="0" w:color="auto"/>
              <w:left w:val="single" w:sz="4" w:space="0" w:color="auto"/>
              <w:right w:val="single" w:sz="4" w:space="0" w:color="auto"/>
            </w:tcBorders>
            <w:vAlign w:val="center"/>
          </w:tcPr>
          <w:p w14:paraId="611A2942" w14:textId="77777777" w:rsidR="003644B1" w:rsidRPr="00F04587" w:rsidRDefault="003644B1" w:rsidP="00EC49A2">
            <w:pPr>
              <w:pStyle w:val="a5"/>
              <w:jc w:val="center"/>
            </w:pPr>
            <w:r w:rsidRPr="00F04587">
              <w:rPr>
                <w:rFonts w:hint="eastAsia"/>
              </w:rPr>
              <w:t>前期</w:t>
            </w:r>
          </w:p>
        </w:tc>
        <w:tc>
          <w:tcPr>
            <w:tcW w:w="1168" w:type="dxa"/>
            <w:tcBorders>
              <w:top w:val="single" w:sz="4" w:space="0" w:color="auto"/>
              <w:left w:val="single" w:sz="4" w:space="0" w:color="auto"/>
              <w:bottom w:val="single" w:sz="4" w:space="0" w:color="auto"/>
              <w:right w:val="single" w:sz="4" w:space="0" w:color="auto"/>
            </w:tcBorders>
            <w:vAlign w:val="center"/>
          </w:tcPr>
          <w:p w14:paraId="43ADAD61" w14:textId="77777777" w:rsidR="003644B1" w:rsidRPr="00F04587" w:rsidRDefault="003644B1" w:rsidP="00EC49A2">
            <w:pPr>
              <w:pStyle w:val="a5"/>
              <w:jc w:val="center"/>
            </w:pPr>
            <w:r w:rsidRPr="00F04587">
              <w:rPr>
                <w:rFonts w:hint="eastAsia"/>
              </w:rPr>
              <w:t>月</w:t>
            </w:r>
            <w:r w:rsidRPr="00F04587">
              <w:t>5</w:t>
            </w:r>
          </w:p>
        </w:tc>
        <w:tc>
          <w:tcPr>
            <w:tcW w:w="1015" w:type="dxa"/>
            <w:tcBorders>
              <w:top w:val="single" w:sz="4" w:space="0" w:color="auto"/>
              <w:left w:val="single" w:sz="4" w:space="0" w:color="auto"/>
              <w:bottom w:val="single" w:sz="4" w:space="0" w:color="auto"/>
              <w:right w:val="single" w:sz="4" w:space="0" w:color="auto"/>
            </w:tcBorders>
            <w:vAlign w:val="center"/>
          </w:tcPr>
          <w:p w14:paraId="78E14B5C" w14:textId="77777777" w:rsidR="003644B1" w:rsidRPr="00F04587" w:rsidRDefault="003644B1" w:rsidP="00EC49A2">
            <w:pPr>
              <w:pStyle w:val="a5"/>
              <w:jc w:val="center"/>
            </w:pPr>
            <w:r w:rsidRPr="00F04587">
              <w:rPr>
                <w:rFonts w:hint="eastAsia"/>
              </w:rPr>
              <w:t>1</w:t>
            </w:r>
          </w:p>
        </w:tc>
      </w:tr>
      <w:tr w:rsidR="003644B1" w:rsidRPr="00F04587" w14:paraId="77A51B2F"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1F0FDE6D"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3ED4B12C" w14:textId="77777777" w:rsidR="003644B1" w:rsidRPr="00F04587" w:rsidRDefault="003644B1" w:rsidP="00EC49A2">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009DB9F5" w14:textId="77777777" w:rsidR="003644B1" w:rsidRPr="00F04587" w:rsidRDefault="003644B1" w:rsidP="00EC49A2">
            <w:pPr>
              <w:pStyle w:val="a5"/>
            </w:pPr>
            <w:r w:rsidRPr="00F04587">
              <w:rPr>
                <w:rFonts w:hint="eastAsia"/>
              </w:rPr>
              <w:t>文献評価法</w:t>
            </w:r>
          </w:p>
        </w:tc>
        <w:tc>
          <w:tcPr>
            <w:tcW w:w="1076" w:type="dxa"/>
            <w:vMerge/>
            <w:tcBorders>
              <w:left w:val="single" w:sz="4" w:space="0" w:color="auto"/>
              <w:right w:val="single" w:sz="4" w:space="0" w:color="auto"/>
            </w:tcBorders>
            <w:vAlign w:val="center"/>
          </w:tcPr>
          <w:p w14:paraId="3DF39EBB"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61D44A6" w14:textId="77777777" w:rsidR="003644B1" w:rsidRPr="00F04587" w:rsidRDefault="003644B1" w:rsidP="00EC49A2">
            <w:pPr>
              <w:pStyle w:val="a5"/>
              <w:jc w:val="center"/>
            </w:pPr>
            <w:r w:rsidRPr="00F04587">
              <w:rPr>
                <w:rFonts w:hint="eastAsia"/>
              </w:rPr>
              <w:t>月</w:t>
            </w:r>
            <w:r w:rsidRPr="00F04587">
              <w:t>4</w:t>
            </w:r>
          </w:p>
        </w:tc>
        <w:tc>
          <w:tcPr>
            <w:tcW w:w="1015" w:type="dxa"/>
            <w:tcBorders>
              <w:top w:val="single" w:sz="4" w:space="0" w:color="auto"/>
              <w:left w:val="single" w:sz="4" w:space="0" w:color="auto"/>
              <w:bottom w:val="single" w:sz="4" w:space="0" w:color="auto"/>
              <w:right w:val="single" w:sz="4" w:space="0" w:color="auto"/>
            </w:tcBorders>
            <w:vAlign w:val="center"/>
          </w:tcPr>
          <w:p w14:paraId="6BDF7C01" w14:textId="77777777" w:rsidR="003644B1" w:rsidRPr="00F04587" w:rsidRDefault="003644B1" w:rsidP="00EC49A2">
            <w:pPr>
              <w:pStyle w:val="a5"/>
              <w:jc w:val="center"/>
            </w:pPr>
            <w:r w:rsidRPr="00F04587">
              <w:t>1</w:t>
            </w:r>
          </w:p>
        </w:tc>
      </w:tr>
      <w:tr w:rsidR="003644B1" w:rsidRPr="00F04587" w14:paraId="6EF8556D"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1410DEC6"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663F1FC7" w14:textId="77777777" w:rsidR="003644B1" w:rsidRPr="00F04587" w:rsidRDefault="003644B1" w:rsidP="00EC49A2">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1EB30AEF" w14:textId="77777777" w:rsidR="003644B1" w:rsidRPr="00F04587" w:rsidRDefault="003644B1" w:rsidP="00EC49A2">
            <w:pPr>
              <w:pStyle w:val="a5"/>
            </w:pPr>
            <w:r w:rsidRPr="00F04587">
              <w:rPr>
                <w:rFonts w:hint="eastAsia"/>
              </w:rPr>
              <w:t>医療統計学</w:t>
            </w:r>
          </w:p>
        </w:tc>
        <w:tc>
          <w:tcPr>
            <w:tcW w:w="1076" w:type="dxa"/>
            <w:vMerge/>
            <w:tcBorders>
              <w:left w:val="single" w:sz="4" w:space="0" w:color="auto"/>
              <w:right w:val="single" w:sz="4" w:space="0" w:color="auto"/>
            </w:tcBorders>
            <w:vAlign w:val="center"/>
          </w:tcPr>
          <w:p w14:paraId="55B72D0B"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6F47DE01" w14:textId="77777777" w:rsidR="003644B1" w:rsidRPr="00F04587" w:rsidRDefault="003644B1" w:rsidP="00EC49A2">
            <w:pPr>
              <w:pStyle w:val="a5"/>
              <w:jc w:val="center"/>
            </w:pPr>
            <w:r w:rsidRPr="00F04587">
              <w:rPr>
                <w:rFonts w:hint="eastAsia"/>
              </w:rPr>
              <w:t>火</w:t>
            </w:r>
            <w:r w:rsidRPr="00F04587">
              <w:t>2</w:t>
            </w:r>
          </w:p>
        </w:tc>
        <w:tc>
          <w:tcPr>
            <w:tcW w:w="1015" w:type="dxa"/>
            <w:tcBorders>
              <w:top w:val="single" w:sz="4" w:space="0" w:color="auto"/>
              <w:left w:val="single" w:sz="4" w:space="0" w:color="auto"/>
              <w:bottom w:val="single" w:sz="4" w:space="0" w:color="auto"/>
              <w:right w:val="single" w:sz="4" w:space="0" w:color="auto"/>
            </w:tcBorders>
            <w:vAlign w:val="center"/>
          </w:tcPr>
          <w:p w14:paraId="331CB27E" w14:textId="77777777" w:rsidR="003644B1" w:rsidRPr="00F04587" w:rsidRDefault="003644B1" w:rsidP="00EC49A2">
            <w:pPr>
              <w:pStyle w:val="a5"/>
              <w:jc w:val="center"/>
            </w:pPr>
            <w:r w:rsidRPr="00F04587">
              <w:t>2</w:t>
            </w:r>
          </w:p>
        </w:tc>
      </w:tr>
      <w:tr w:rsidR="003644B1" w:rsidRPr="00F04587" w14:paraId="4ABE94B5"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7F225A4"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2F9AE5E9"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6472F39C" w14:textId="77777777" w:rsidR="003644B1" w:rsidRPr="00F04587" w:rsidRDefault="003644B1" w:rsidP="00EC49A2">
            <w:pPr>
              <w:pStyle w:val="a5"/>
            </w:pPr>
            <w:r w:rsidRPr="00F04587">
              <w:rPr>
                <w:rFonts w:hint="eastAsia"/>
              </w:rPr>
              <w:t>医療技術の経済評価</w:t>
            </w:r>
          </w:p>
        </w:tc>
        <w:tc>
          <w:tcPr>
            <w:tcW w:w="1076" w:type="dxa"/>
            <w:vMerge/>
            <w:tcBorders>
              <w:left w:val="single" w:sz="4" w:space="0" w:color="auto"/>
              <w:right w:val="single" w:sz="4" w:space="0" w:color="auto"/>
            </w:tcBorders>
            <w:vAlign w:val="center"/>
          </w:tcPr>
          <w:p w14:paraId="28F88AF4"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61F77FF7" w14:textId="77777777" w:rsidR="003644B1" w:rsidRPr="00F04587" w:rsidRDefault="003644B1" w:rsidP="00EC49A2">
            <w:pPr>
              <w:pStyle w:val="a5"/>
              <w:jc w:val="center"/>
            </w:pPr>
            <w:r w:rsidRPr="00F04587">
              <w:rPr>
                <w:rFonts w:hint="eastAsia"/>
              </w:rPr>
              <w:t>水3</w:t>
            </w:r>
          </w:p>
        </w:tc>
        <w:tc>
          <w:tcPr>
            <w:tcW w:w="1015" w:type="dxa"/>
            <w:tcBorders>
              <w:top w:val="single" w:sz="4" w:space="0" w:color="auto"/>
              <w:left w:val="single" w:sz="4" w:space="0" w:color="auto"/>
              <w:bottom w:val="single" w:sz="4" w:space="0" w:color="auto"/>
              <w:right w:val="single" w:sz="4" w:space="0" w:color="auto"/>
            </w:tcBorders>
            <w:vAlign w:val="center"/>
          </w:tcPr>
          <w:p w14:paraId="6EF511F3" w14:textId="77777777" w:rsidR="003644B1" w:rsidRPr="00F04587" w:rsidRDefault="003644B1" w:rsidP="00EC49A2">
            <w:pPr>
              <w:pStyle w:val="a5"/>
              <w:jc w:val="center"/>
            </w:pPr>
            <w:r w:rsidRPr="00F04587">
              <w:rPr>
                <w:rFonts w:hint="eastAsia"/>
              </w:rPr>
              <w:t>1</w:t>
            </w:r>
          </w:p>
        </w:tc>
      </w:tr>
      <w:tr w:rsidR="003644B1" w:rsidRPr="00F04587" w14:paraId="59B711A6"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C5BC04B"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36ECBD3C" w14:textId="77777777" w:rsidR="003644B1" w:rsidRPr="00F04587" w:rsidRDefault="003644B1" w:rsidP="00EC49A2">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33248548" w14:textId="77777777" w:rsidR="003644B1" w:rsidRPr="00F04587" w:rsidRDefault="003644B1" w:rsidP="00EC49A2">
            <w:pPr>
              <w:pStyle w:val="a5"/>
            </w:pPr>
            <w:r w:rsidRPr="00F04587">
              <w:rPr>
                <w:rFonts w:hint="eastAsia"/>
              </w:rPr>
              <w:t>臨床試験</w:t>
            </w:r>
          </w:p>
        </w:tc>
        <w:tc>
          <w:tcPr>
            <w:tcW w:w="1076" w:type="dxa"/>
            <w:vMerge/>
            <w:tcBorders>
              <w:left w:val="single" w:sz="4" w:space="0" w:color="auto"/>
              <w:right w:val="single" w:sz="4" w:space="0" w:color="auto"/>
            </w:tcBorders>
            <w:vAlign w:val="center"/>
          </w:tcPr>
          <w:p w14:paraId="1B19F6DF"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E208913" w14:textId="77777777" w:rsidR="003644B1" w:rsidRPr="00F04587" w:rsidRDefault="003644B1" w:rsidP="00EC49A2">
            <w:pPr>
              <w:pStyle w:val="a5"/>
              <w:jc w:val="center"/>
            </w:pPr>
            <w:r w:rsidRPr="00F04587">
              <w:rPr>
                <w:rFonts w:hint="eastAsia"/>
              </w:rPr>
              <w:t>水5</w:t>
            </w:r>
          </w:p>
        </w:tc>
        <w:tc>
          <w:tcPr>
            <w:tcW w:w="1015" w:type="dxa"/>
            <w:tcBorders>
              <w:top w:val="single" w:sz="4" w:space="0" w:color="auto"/>
              <w:left w:val="single" w:sz="4" w:space="0" w:color="auto"/>
              <w:bottom w:val="single" w:sz="4" w:space="0" w:color="auto"/>
              <w:right w:val="single" w:sz="4" w:space="0" w:color="auto"/>
            </w:tcBorders>
            <w:vAlign w:val="center"/>
          </w:tcPr>
          <w:p w14:paraId="5137835B" w14:textId="77777777" w:rsidR="003644B1" w:rsidRPr="00F04587" w:rsidRDefault="003644B1" w:rsidP="00EC49A2">
            <w:pPr>
              <w:pStyle w:val="a5"/>
              <w:jc w:val="center"/>
            </w:pPr>
            <w:r w:rsidRPr="00F04587">
              <w:rPr>
                <w:rFonts w:hint="eastAsia"/>
              </w:rPr>
              <w:t>2</w:t>
            </w:r>
          </w:p>
        </w:tc>
      </w:tr>
      <w:tr w:rsidR="003644B1" w:rsidRPr="00F04587" w14:paraId="32428595"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5F2CF41B"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5A9D91BD"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69ECE902" w14:textId="77777777" w:rsidR="003644B1" w:rsidRPr="00F04587" w:rsidRDefault="003644B1" w:rsidP="00EC49A2">
            <w:pPr>
              <w:pStyle w:val="a5"/>
            </w:pPr>
            <w:r w:rsidRPr="00F04587">
              <w:rPr>
                <w:rFonts w:hint="eastAsia"/>
              </w:rPr>
              <w:t>臨床研究計画法演習</w:t>
            </w:r>
            <w:r>
              <w:rPr>
                <w:rFonts w:hint="eastAsia"/>
              </w:rPr>
              <w:t>I</w:t>
            </w:r>
          </w:p>
        </w:tc>
        <w:tc>
          <w:tcPr>
            <w:tcW w:w="1076" w:type="dxa"/>
            <w:vMerge/>
            <w:tcBorders>
              <w:left w:val="single" w:sz="4" w:space="0" w:color="auto"/>
              <w:right w:val="single" w:sz="4" w:space="0" w:color="auto"/>
            </w:tcBorders>
            <w:vAlign w:val="center"/>
          </w:tcPr>
          <w:p w14:paraId="40B3DA67"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ECE71BE" w14:textId="77777777" w:rsidR="003644B1" w:rsidRPr="00F04587" w:rsidRDefault="003644B1" w:rsidP="00EC49A2">
            <w:pPr>
              <w:pStyle w:val="a5"/>
              <w:jc w:val="center"/>
            </w:pPr>
            <w:r w:rsidRPr="00F04587">
              <w:rPr>
                <w:rFonts w:hint="eastAsia"/>
              </w:rPr>
              <w:t>木4</w:t>
            </w:r>
          </w:p>
        </w:tc>
        <w:tc>
          <w:tcPr>
            <w:tcW w:w="1015" w:type="dxa"/>
            <w:tcBorders>
              <w:top w:val="single" w:sz="4" w:space="0" w:color="auto"/>
              <w:left w:val="single" w:sz="4" w:space="0" w:color="auto"/>
              <w:bottom w:val="single" w:sz="4" w:space="0" w:color="auto"/>
              <w:right w:val="single" w:sz="4" w:space="0" w:color="auto"/>
            </w:tcBorders>
            <w:vAlign w:val="center"/>
          </w:tcPr>
          <w:p w14:paraId="60EE5512" w14:textId="77777777" w:rsidR="003644B1" w:rsidRPr="00F04587" w:rsidRDefault="003644B1" w:rsidP="00EC49A2">
            <w:pPr>
              <w:pStyle w:val="a5"/>
              <w:jc w:val="center"/>
            </w:pPr>
            <w:r w:rsidRPr="00F04587">
              <w:rPr>
                <w:rFonts w:hint="eastAsia"/>
              </w:rPr>
              <w:t>1</w:t>
            </w:r>
          </w:p>
        </w:tc>
      </w:tr>
      <w:tr w:rsidR="003644B1" w:rsidRPr="00F04587" w14:paraId="6AB793CD"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3D0B6A23"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79F3A5B7" w14:textId="77777777" w:rsidR="003644B1" w:rsidRPr="00F04587" w:rsidRDefault="003644B1" w:rsidP="00EC49A2">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132957FE" w14:textId="77777777" w:rsidR="003644B1" w:rsidRPr="00F04587" w:rsidRDefault="003644B1" w:rsidP="00EC49A2">
            <w:pPr>
              <w:pStyle w:val="a5"/>
            </w:pPr>
            <w:r w:rsidRPr="00F04587">
              <w:rPr>
                <w:rFonts w:hint="eastAsia"/>
              </w:rPr>
              <w:t>疫学</w:t>
            </w:r>
            <w:r>
              <w:rPr>
                <w:rFonts w:hint="eastAsia"/>
              </w:rPr>
              <w:t>I</w:t>
            </w:r>
            <w:r>
              <w:t>I</w:t>
            </w:r>
            <w:r w:rsidRPr="00F04587">
              <w:rPr>
                <w:rFonts w:hint="eastAsia"/>
              </w:rPr>
              <w:t>（研究デザイン）</w:t>
            </w:r>
          </w:p>
        </w:tc>
        <w:tc>
          <w:tcPr>
            <w:tcW w:w="1076" w:type="dxa"/>
            <w:vMerge/>
            <w:tcBorders>
              <w:left w:val="single" w:sz="4" w:space="0" w:color="auto"/>
              <w:right w:val="single" w:sz="4" w:space="0" w:color="auto"/>
            </w:tcBorders>
            <w:vAlign w:val="center"/>
          </w:tcPr>
          <w:p w14:paraId="34215E27"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7F25BE74" w14:textId="77777777" w:rsidR="003644B1" w:rsidRPr="00F04587" w:rsidRDefault="003644B1" w:rsidP="00EC49A2">
            <w:pPr>
              <w:pStyle w:val="a5"/>
              <w:jc w:val="center"/>
            </w:pPr>
            <w:r w:rsidRPr="00F04587">
              <w:rPr>
                <w:rFonts w:hint="eastAsia"/>
              </w:rPr>
              <w:t>金</w:t>
            </w:r>
            <w:r w:rsidRPr="00F04587">
              <w:t>1</w:t>
            </w:r>
            <w:r w:rsidRPr="00F04587">
              <w:rPr>
                <w:rFonts w:hint="eastAsia"/>
              </w:rPr>
              <w:t>・2</w:t>
            </w:r>
          </w:p>
        </w:tc>
        <w:tc>
          <w:tcPr>
            <w:tcW w:w="1015" w:type="dxa"/>
            <w:tcBorders>
              <w:top w:val="single" w:sz="4" w:space="0" w:color="auto"/>
              <w:left w:val="single" w:sz="4" w:space="0" w:color="auto"/>
              <w:bottom w:val="single" w:sz="4" w:space="0" w:color="auto"/>
              <w:right w:val="single" w:sz="4" w:space="0" w:color="auto"/>
            </w:tcBorders>
            <w:vAlign w:val="center"/>
          </w:tcPr>
          <w:p w14:paraId="6608627F" w14:textId="77777777" w:rsidR="003644B1" w:rsidRPr="00F04587" w:rsidRDefault="003644B1" w:rsidP="00EC49A2">
            <w:pPr>
              <w:pStyle w:val="a5"/>
              <w:jc w:val="center"/>
            </w:pPr>
            <w:r w:rsidRPr="00F04587">
              <w:rPr>
                <w:rFonts w:hint="eastAsia"/>
              </w:rPr>
              <w:t>1</w:t>
            </w:r>
          </w:p>
        </w:tc>
      </w:tr>
      <w:tr w:rsidR="003644B1" w:rsidRPr="00F04587" w14:paraId="0550ECDF"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1FAE0E5E"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7369FF64" w14:textId="77777777" w:rsidR="003644B1" w:rsidRPr="00F04587" w:rsidRDefault="003644B1" w:rsidP="00EC49A2">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447797F6" w14:textId="77777777" w:rsidR="003644B1" w:rsidRPr="00F04587" w:rsidRDefault="003644B1" w:rsidP="00EC49A2">
            <w:pPr>
              <w:pStyle w:val="a5"/>
            </w:pPr>
            <w:r w:rsidRPr="00F04587">
              <w:rPr>
                <w:rFonts w:hint="eastAsia"/>
              </w:rPr>
              <w:t>疫学</w:t>
            </w:r>
            <w:r>
              <w:t>I</w:t>
            </w:r>
            <w:r w:rsidRPr="00F04587">
              <w:rPr>
                <w:rFonts w:hint="eastAsia"/>
              </w:rPr>
              <w:t>（疫学入門）</w:t>
            </w:r>
          </w:p>
        </w:tc>
        <w:tc>
          <w:tcPr>
            <w:tcW w:w="1076" w:type="dxa"/>
            <w:vMerge/>
            <w:tcBorders>
              <w:left w:val="single" w:sz="4" w:space="0" w:color="auto"/>
              <w:right w:val="single" w:sz="4" w:space="0" w:color="auto"/>
            </w:tcBorders>
            <w:vAlign w:val="center"/>
          </w:tcPr>
          <w:p w14:paraId="3B0DA34A"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53E2F71" w14:textId="77777777" w:rsidR="003644B1" w:rsidRPr="00F04587" w:rsidRDefault="003644B1" w:rsidP="00EC49A2">
            <w:pPr>
              <w:pStyle w:val="a5"/>
              <w:jc w:val="center"/>
            </w:pPr>
            <w:r w:rsidRPr="00F04587">
              <w:rPr>
                <w:rFonts w:hint="eastAsia"/>
              </w:rPr>
              <w:t>金</w:t>
            </w:r>
            <w:r w:rsidRPr="00F04587">
              <w:t>3</w:t>
            </w:r>
            <w:r w:rsidRPr="00F04587">
              <w:rPr>
                <w:rFonts w:hint="eastAsia"/>
              </w:rPr>
              <w:t>・</w:t>
            </w:r>
            <w:r w:rsidRPr="00F04587">
              <w:t>4</w:t>
            </w:r>
          </w:p>
        </w:tc>
        <w:tc>
          <w:tcPr>
            <w:tcW w:w="1015" w:type="dxa"/>
            <w:tcBorders>
              <w:top w:val="single" w:sz="4" w:space="0" w:color="auto"/>
              <w:left w:val="single" w:sz="4" w:space="0" w:color="auto"/>
              <w:bottom w:val="single" w:sz="4" w:space="0" w:color="auto"/>
              <w:right w:val="single" w:sz="4" w:space="0" w:color="auto"/>
            </w:tcBorders>
            <w:vAlign w:val="center"/>
          </w:tcPr>
          <w:p w14:paraId="0DAEC890" w14:textId="77777777" w:rsidR="003644B1" w:rsidRPr="00F04587" w:rsidRDefault="003644B1" w:rsidP="00EC49A2">
            <w:pPr>
              <w:pStyle w:val="a5"/>
              <w:jc w:val="center"/>
            </w:pPr>
            <w:r w:rsidRPr="00F04587">
              <w:rPr>
                <w:rFonts w:hint="eastAsia"/>
              </w:rPr>
              <w:t>1</w:t>
            </w:r>
          </w:p>
        </w:tc>
      </w:tr>
      <w:tr w:rsidR="003644B1" w:rsidRPr="00F04587" w14:paraId="132FD721" w14:textId="77777777" w:rsidTr="00EC49A2">
        <w:trPr>
          <w:trHeight w:val="39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C9BCF1A" w14:textId="77777777" w:rsidR="003644B1" w:rsidRPr="00F04587" w:rsidRDefault="003644B1" w:rsidP="00EC49A2">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5064D2BD"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6F582A3" w14:textId="77777777" w:rsidR="003644B1" w:rsidRPr="00F04587" w:rsidRDefault="003644B1" w:rsidP="00EC49A2">
            <w:pPr>
              <w:pStyle w:val="a5"/>
            </w:pPr>
            <w:r w:rsidRPr="00F04587">
              <w:rPr>
                <w:rFonts w:hint="eastAsia"/>
              </w:rPr>
              <w:t>臨床研究計画法</w:t>
            </w:r>
            <w:r>
              <w:rPr>
                <w:rFonts w:hint="eastAsia"/>
              </w:rPr>
              <w:t>I</w:t>
            </w:r>
            <w:r>
              <w:t>I</w:t>
            </w:r>
          </w:p>
        </w:tc>
        <w:tc>
          <w:tcPr>
            <w:tcW w:w="1076" w:type="dxa"/>
            <w:tcBorders>
              <w:left w:val="single" w:sz="4" w:space="0" w:color="auto"/>
              <w:right w:val="single" w:sz="4" w:space="0" w:color="auto"/>
            </w:tcBorders>
            <w:vAlign w:val="center"/>
          </w:tcPr>
          <w:p w14:paraId="53A18938" w14:textId="77777777" w:rsidR="003644B1" w:rsidRPr="00F04587" w:rsidRDefault="003644B1" w:rsidP="00EC49A2">
            <w:pPr>
              <w:pStyle w:val="a5"/>
              <w:jc w:val="center"/>
            </w:pPr>
            <w:r w:rsidRPr="00F04587">
              <w:rPr>
                <w:rFonts w:hint="eastAsia"/>
              </w:rPr>
              <w:t>後期</w:t>
            </w:r>
          </w:p>
        </w:tc>
        <w:tc>
          <w:tcPr>
            <w:tcW w:w="1168" w:type="dxa"/>
            <w:tcBorders>
              <w:top w:val="single" w:sz="4" w:space="0" w:color="auto"/>
              <w:left w:val="single" w:sz="4" w:space="0" w:color="auto"/>
              <w:bottom w:val="single" w:sz="4" w:space="0" w:color="auto"/>
              <w:right w:val="single" w:sz="4" w:space="0" w:color="auto"/>
            </w:tcBorders>
            <w:vAlign w:val="center"/>
          </w:tcPr>
          <w:p w14:paraId="771A19A9" w14:textId="77777777" w:rsidR="003644B1" w:rsidRPr="00F04587" w:rsidRDefault="003644B1" w:rsidP="00EC49A2">
            <w:pPr>
              <w:pStyle w:val="a5"/>
              <w:jc w:val="center"/>
            </w:pPr>
            <w:r w:rsidRPr="00F04587">
              <w:rPr>
                <w:rFonts w:hint="eastAsia"/>
              </w:rPr>
              <w:t>月5</w:t>
            </w:r>
          </w:p>
        </w:tc>
        <w:tc>
          <w:tcPr>
            <w:tcW w:w="1015" w:type="dxa"/>
            <w:tcBorders>
              <w:top w:val="single" w:sz="4" w:space="0" w:color="auto"/>
              <w:left w:val="single" w:sz="4" w:space="0" w:color="auto"/>
              <w:bottom w:val="single" w:sz="4" w:space="0" w:color="auto"/>
              <w:right w:val="single" w:sz="4" w:space="0" w:color="auto"/>
            </w:tcBorders>
            <w:vAlign w:val="center"/>
          </w:tcPr>
          <w:p w14:paraId="3F574CF3" w14:textId="77777777" w:rsidR="003644B1" w:rsidRPr="00F04587" w:rsidRDefault="003644B1" w:rsidP="00EC49A2">
            <w:pPr>
              <w:pStyle w:val="a5"/>
              <w:jc w:val="center"/>
            </w:pPr>
            <w:r w:rsidRPr="00F04587">
              <w:rPr>
                <w:rFonts w:hint="eastAsia"/>
              </w:rPr>
              <w:t>1</w:t>
            </w:r>
          </w:p>
        </w:tc>
      </w:tr>
      <w:tr w:rsidR="003644B1" w:rsidRPr="00F04587" w14:paraId="1052BA47" w14:textId="77777777" w:rsidTr="00EC49A2">
        <w:trPr>
          <w:trHeight w:val="393"/>
          <w:jc w:val="center"/>
        </w:trPr>
        <w:tc>
          <w:tcPr>
            <w:tcW w:w="704" w:type="dxa"/>
            <w:vMerge w:val="restart"/>
            <w:tcBorders>
              <w:top w:val="single" w:sz="4" w:space="0" w:color="auto"/>
              <w:left w:val="single" w:sz="4" w:space="0" w:color="auto"/>
              <w:right w:val="single" w:sz="4" w:space="0" w:color="auto"/>
            </w:tcBorders>
            <w:vAlign w:val="center"/>
          </w:tcPr>
          <w:p w14:paraId="2D5CC017" w14:textId="77777777" w:rsidR="003644B1" w:rsidRPr="00F04587" w:rsidRDefault="003644B1" w:rsidP="00EC49A2">
            <w:pPr>
              <w:pStyle w:val="a5"/>
              <w:jc w:val="center"/>
            </w:pPr>
            <w:r w:rsidRPr="00F04587">
              <w:rPr>
                <w:rFonts w:hint="eastAsia"/>
              </w:rPr>
              <w:t>選</w:t>
            </w:r>
          </w:p>
          <w:p w14:paraId="5A42078C" w14:textId="77777777" w:rsidR="003644B1" w:rsidRPr="00F04587" w:rsidRDefault="003644B1" w:rsidP="00EC49A2">
            <w:pPr>
              <w:pStyle w:val="a5"/>
              <w:jc w:val="center"/>
            </w:pPr>
          </w:p>
          <w:p w14:paraId="322873DB" w14:textId="77777777" w:rsidR="003644B1" w:rsidRPr="00F04587" w:rsidRDefault="003644B1" w:rsidP="00EC49A2">
            <w:pPr>
              <w:pStyle w:val="a5"/>
              <w:jc w:val="center"/>
            </w:pPr>
            <w:r w:rsidRPr="00F04587">
              <w:rPr>
                <w:rFonts w:hint="eastAsia"/>
              </w:rPr>
              <w:t>択</w:t>
            </w:r>
          </w:p>
        </w:tc>
        <w:tc>
          <w:tcPr>
            <w:tcW w:w="880" w:type="dxa"/>
            <w:tcBorders>
              <w:top w:val="single" w:sz="4" w:space="0" w:color="auto"/>
              <w:left w:val="single" w:sz="4" w:space="0" w:color="auto"/>
              <w:right w:val="single" w:sz="4" w:space="0" w:color="auto"/>
            </w:tcBorders>
            <w:vAlign w:val="center"/>
          </w:tcPr>
          <w:p w14:paraId="54F164E9"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BB91C01" w14:textId="77777777" w:rsidR="003644B1" w:rsidRPr="00F04587" w:rsidRDefault="003644B1" w:rsidP="00EC49A2">
            <w:pPr>
              <w:pStyle w:val="a5"/>
            </w:pPr>
            <w:r w:rsidRPr="00F04587">
              <w:rPr>
                <w:rFonts w:hint="eastAsia"/>
              </w:rPr>
              <w:t>データ解析法特論</w:t>
            </w:r>
          </w:p>
        </w:tc>
        <w:tc>
          <w:tcPr>
            <w:tcW w:w="1076" w:type="dxa"/>
            <w:tcBorders>
              <w:top w:val="single" w:sz="4" w:space="0" w:color="auto"/>
              <w:left w:val="single" w:sz="4" w:space="0" w:color="auto"/>
              <w:bottom w:val="single" w:sz="4" w:space="0" w:color="auto"/>
              <w:right w:val="single" w:sz="4" w:space="0" w:color="auto"/>
            </w:tcBorders>
            <w:vAlign w:val="center"/>
          </w:tcPr>
          <w:p w14:paraId="177438A5" w14:textId="77777777" w:rsidR="003644B1" w:rsidRPr="00D955F6" w:rsidRDefault="003644B1" w:rsidP="00EC49A2">
            <w:pPr>
              <w:pStyle w:val="a5"/>
              <w:jc w:val="center"/>
              <w:rPr>
                <w:sz w:val="16"/>
                <w:szCs w:val="18"/>
              </w:rPr>
            </w:pPr>
            <w:r w:rsidRPr="00F04587">
              <w:rPr>
                <w:rFonts w:hint="eastAsia"/>
              </w:rPr>
              <w:t>前期</w:t>
            </w:r>
          </w:p>
        </w:tc>
        <w:tc>
          <w:tcPr>
            <w:tcW w:w="1168" w:type="dxa"/>
            <w:tcBorders>
              <w:top w:val="single" w:sz="4" w:space="0" w:color="auto"/>
              <w:left w:val="single" w:sz="4" w:space="0" w:color="auto"/>
              <w:bottom w:val="single" w:sz="4" w:space="0" w:color="auto"/>
              <w:right w:val="single" w:sz="4" w:space="0" w:color="auto"/>
            </w:tcBorders>
            <w:vAlign w:val="center"/>
          </w:tcPr>
          <w:p w14:paraId="60ADC318" w14:textId="77777777" w:rsidR="003644B1" w:rsidRPr="00F04587" w:rsidRDefault="003644B1" w:rsidP="00EC49A2">
            <w:pPr>
              <w:pStyle w:val="a5"/>
              <w:jc w:val="center"/>
            </w:pPr>
            <w:r w:rsidRPr="00F04587">
              <w:rPr>
                <w:rFonts w:hint="eastAsia"/>
              </w:rPr>
              <w:t>月6</w:t>
            </w:r>
          </w:p>
        </w:tc>
        <w:tc>
          <w:tcPr>
            <w:tcW w:w="1015" w:type="dxa"/>
            <w:tcBorders>
              <w:top w:val="single" w:sz="4" w:space="0" w:color="auto"/>
              <w:left w:val="single" w:sz="4" w:space="0" w:color="auto"/>
              <w:bottom w:val="single" w:sz="4" w:space="0" w:color="auto"/>
              <w:right w:val="single" w:sz="4" w:space="0" w:color="auto"/>
            </w:tcBorders>
            <w:vAlign w:val="center"/>
          </w:tcPr>
          <w:p w14:paraId="05224F8E" w14:textId="77777777" w:rsidR="003644B1" w:rsidRPr="00F04587" w:rsidRDefault="003644B1" w:rsidP="00EC49A2">
            <w:pPr>
              <w:pStyle w:val="a5"/>
              <w:jc w:val="center"/>
            </w:pPr>
            <w:r w:rsidRPr="00F04587">
              <w:rPr>
                <w:rFonts w:hint="eastAsia"/>
              </w:rPr>
              <w:t>(1)</w:t>
            </w:r>
          </w:p>
        </w:tc>
      </w:tr>
      <w:tr w:rsidR="003644B1" w:rsidRPr="00F04587" w14:paraId="176A7F30" w14:textId="77777777" w:rsidTr="00EC49A2">
        <w:trPr>
          <w:trHeight w:val="393"/>
          <w:jc w:val="center"/>
        </w:trPr>
        <w:tc>
          <w:tcPr>
            <w:tcW w:w="704" w:type="dxa"/>
            <w:vMerge/>
            <w:tcBorders>
              <w:left w:val="single" w:sz="4" w:space="0" w:color="auto"/>
              <w:right w:val="single" w:sz="4" w:space="0" w:color="auto"/>
            </w:tcBorders>
            <w:vAlign w:val="center"/>
          </w:tcPr>
          <w:p w14:paraId="50C0F867"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1606739E" w14:textId="77777777" w:rsidR="003644B1" w:rsidRPr="00F04587" w:rsidRDefault="003644B1" w:rsidP="00EC49A2">
            <w:pPr>
              <w:pStyle w:val="a5"/>
              <w:jc w:val="center"/>
            </w:pPr>
            <w:r>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108E32F7" w14:textId="77777777" w:rsidR="003644B1" w:rsidRPr="00F04587" w:rsidRDefault="003644B1" w:rsidP="00EC49A2">
            <w:pPr>
              <w:pStyle w:val="a5"/>
            </w:pPr>
            <w:r w:rsidRPr="00D955F6">
              <w:rPr>
                <w:rFonts w:hint="eastAsia"/>
              </w:rPr>
              <w:t>社会疫学研究法</w:t>
            </w:r>
          </w:p>
        </w:tc>
        <w:tc>
          <w:tcPr>
            <w:tcW w:w="1076" w:type="dxa"/>
            <w:tcBorders>
              <w:top w:val="single" w:sz="4" w:space="0" w:color="auto"/>
              <w:left w:val="single" w:sz="4" w:space="0" w:color="auto"/>
              <w:bottom w:val="single" w:sz="4" w:space="0" w:color="auto"/>
              <w:right w:val="single" w:sz="4" w:space="0" w:color="auto"/>
            </w:tcBorders>
            <w:vAlign w:val="center"/>
          </w:tcPr>
          <w:p w14:paraId="3A45FAE8" w14:textId="77777777" w:rsidR="003644B1" w:rsidRPr="00F04587" w:rsidRDefault="003644B1" w:rsidP="00EC49A2">
            <w:pPr>
              <w:pStyle w:val="a5"/>
              <w:jc w:val="center"/>
            </w:pPr>
            <w:r>
              <w:rPr>
                <w:rFonts w:hint="eastAsia"/>
                <w:sz w:val="16"/>
                <w:szCs w:val="18"/>
              </w:rPr>
              <w:t>前期</w:t>
            </w:r>
            <w:r w:rsidRPr="00D955F6">
              <w:rPr>
                <w:rFonts w:hint="eastAsia"/>
                <w:sz w:val="16"/>
                <w:szCs w:val="18"/>
              </w:rPr>
              <w:t>集中</w:t>
            </w:r>
          </w:p>
        </w:tc>
        <w:tc>
          <w:tcPr>
            <w:tcW w:w="1168" w:type="dxa"/>
            <w:tcBorders>
              <w:top w:val="single" w:sz="4" w:space="0" w:color="auto"/>
              <w:left w:val="single" w:sz="4" w:space="0" w:color="auto"/>
              <w:bottom w:val="single" w:sz="4" w:space="0" w:color="auto"/>
              <w:right w:val="single" w:sz="4" w:space="0" w:color="auto"/>
            </w:tcBorders>
            <w:vAlign w:val="center"/>
          </w:tcPr>
          <w:p w14:paraId="29B77392" w14:textId="77777777" w:rsidR="003644B1" w:rsidRPr="00F04587" w:rsidRDefault="003644B1" w:rsidP="00EC49A2">
            <w:pPr>
              <w:pStyle w:val="a5"/>
              <w:jc w:val="center"/>
            </w:pPr>
            <w:r>
              <w:rPr>
                <w:rFonts w:hint="eastAsia"/>
              </w:rPr>
              <w:t>火1</w:t>
            </w:r>
          </w:p>
        </w:tc>
        <w:tc>
          <w:tcPr>
            <w:tcW w:w="1015" w:type="dxa"/>
            <w:tcBorders>
              <w:top w:val="single" w:sz="4" w:space="0" w:color="auto"/>
              <w:left w:val="single" w:sz="4" w:space="0" w:color="auto"/>
              <w:bottom w:val="single" w:sz="4" w:space="0" w:color="auto"/>
              <w:right w:val="single" w:sz="4" w:space="0" w:color="auto"/>
            </w:tcBorders>
            <w:vAlign w:val="center"/>
          </w:tcPr>
          <w:p w14:paraId="7DD960FB" w14:textId="77777777" w:rsidR="003644B1" w:rsidRPr="00F04587" w:rsidRDefault="003644B1" w:rsidP="00EC49A2">
            <w:pPr>
              <w:pStyle w:val="a5"/>
              <w:jc w:val="center"/>
            </w:pPr>
            <w:r>
              <w:t>(1)</w:t>
            </w:r>
          </w:p>
        </w:tc>
      </w:tr>
      <w:tr w:rsidR="003644B1" w:rsidRPr="00F04587" w14:paraId="40ACA893" w14:textId="77777777" w:rsidTr="00EC49A2">
        <w:trPr>
          <w:trHeight w:val="393"/>
          <w:jc w:val="center"/>
        </w:trPr>
        <w:tc>
          <w:tcPr>
            <w:tcW w:w="704" w:type="dxa"/>
            <w:vMerge/>
            <w:tcBorders>
              <w:left w:val="single" w:sz="4" w:space="0" w:color="auto"/>
              <w:right w:val="single" w:sz="4" w:space="0" w:color="auto"/>
            </w:tcBorders>
            <w:vAlign w:val="center"/>
          </w:tcPr>
          <w:p w14:paraId="6B9E0D9B"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297CE3DA"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373DF571" w14:textId="77777777" w:rsidR="003644B1" w:rsidRPr="00F04587" w:rsidRDefault="003644B1" w:rsidP="00EC49A2">
            <w:pPr>
              <w:pStyle w:val="a5"/>
            </w:pPr>
            <w:r w:rsidRPr="00F04587">
              <w:rPr>
                <w:rFonts w:hint="eastAsia"/>
              </w:rPr>
              <w:t>系統的レビュー</w:t>
            </w:r>
          </w:p>
        </w:tc>
        <w:tc>
          <w:tcPr>
            <w:tcW w:w="1076" w:type="dxa"/>
            <w:vMerge w:val="restart"/>
            <w:tcBorders>
              <w:top w:val="single" w:sz="4" w:space="0" w:color="auto"/>
              <w:left w:val="single" w:sz="4" w:space="0" w:color="auto"/>
              <w:right w:val="single" w:sz="4" w:space="0" w:color="auto"/>
            </w:tcBorders>
            <w:vAlign w:val="center"/>
          </w:tcPr>
          <w:p w14:paraId="5EFDC252" w14:textId="77777777" w:rsidR="003644B1" w:rsidRPr="00F04587" w:rsidRDefault="003644B1" w:rsidP="00EC49A2">
            <w:pPr>
              <w:pStyle w:val="a5"/>
              <w:jc w:val="center"/>
            </w:pPr>
            <w:r w:rsidRPr="00F04587">
              <w:rPr>
                <w:rFonts w:hint="eastAsia"/>
              </w:rPr>
              <w:t>後期</w:t>
            </w:r>
          </w:p>
        </w:tc>
        <w:tc>
          <w:tcPr>
            <w:tcW w:w="1168" w:type="dxa"/>
            <w:tcBorders>
              <w:top w:val="single" w:sz="4" w:space="0" w:color="auto"/>
              <w:left w:val="single" w:sz="4" w:space="0" w:color="auto"/>
              <w:bottom w:val="single" w:sz="4" w:space="0" w:color="auto"/>
              <w:right w:val="single" w:sz="4" w:space="0" w:color="auto"/>
            </w:tcBorders>
            <w:vAlign w:val="center"/>
          </w:tcPr>
          <w:p w14:paraId="4814AE90" w14:textId="77777777" w:rsidR="003644B1" w:rsidRPr="00F04587" w:rsidRDefault="003644B1" w:rsidP="00EC49A2">
            <w:pPr>
              <w:pStyle w:val="a5"/>
              <w:jc w:val="center"/>
            </w:pPr>
            <w:r>
              <w:rPr>
                <w:rFonts w:hint="eastAsia"/>
              </w:rPr>
              <w:t>月2</w:t>
            </w:r>
          </w:p>
        </w:tc>
        <w:tc>
          <w:tcPr>
            <w:tcW w:w="1015" w:type="dxa"/>
            <w:tcBorders>
              <w:top w:val="single" w:sz="4" w:space="0" w:color="auto"/>
              <w:left w:val="single" w:sz="4" w:space="0" w:color="auto"/>
              <w:bottom w:val="single" w:sz="4" w:space="0" w:color="auto"/>
              <w:right w:val="single" w:sz="4" w:space="0" w:color="auto"/>
            </w:tcBorders>
            <w:vAlign w:val="center"/>
          </w:tcPr>
          <w:p w14:paraId="5C799DEE" w14:textId="77777777" w:rsidR="003644B1" w:rsidRPr="00F04587" w:rsidRDefault="003644B1" w:rsidP="00EC49A2">
            <w:pPr>
              <w:pStyle w:val="a5"/>
              <w:jc w:val="center"/>
            </w:pPr>
            <w:r w:rsidRPr="00F04587">
              <w:t>(1</w:t>
            </w:r>
            <w:r w:rsidRPr="00F04587">
              <w:rPr>
                <w:rFonts w:hint="eastAsia"/>
              </w:rPr>
              <w:t>)</w:t>
            </w:r>
          </w:p>
        </w:tc>
      </w:tr>
      <w:tr w:rsidR="003644B1" w:rsidRPr="00F04587" w14:paraId="1D7C67CF" w14:textId="77777777" w:rsidTr="00EC49A2">
        <w:trPr>
          <w:trHeight w:val="393"/>
          <w:jc w:val="center"/>
        </w:trPr>
        <w:tc>
          <w:tcPr>
            <w:tcW w:w="704" w:type="dxa"/>
            <w:vMerge/>
            <w:tcBorders>
              <w:left w:val="single" w:sz="4" w:space="0" w:color="auto"/>
              <w:right w:val="single" w:sz="4" w:space="0" w:color="auto"/>
            </w:tcBorders>
            <w:vAlign w:val="center"/>
          </w:tcPr>
          <w:p w14:paraId="3ACBE592"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3B32E788"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2AE92FEA" w14:textId="77777777" w:rsidR="003644B1" w:rsidRPr="00F04587" w:rsidRDefault="003644B1" w:rsidP="00EC49A2">
            <w:pPr>
              <w:pStyle w:val="a5"/>
            </w:pPr>
            <w:r w:rsidRPr="00F04587">
              <w:rPr>
                <w:rFonts w:hint="eastAsia"/>
              </w:rPr>
              <w:t>臨床研究計画法演習</w:t>
            </w:r>
            <w:r>
              <w:rPr>
                <w:rFonts w:hint="eastAsia"/>
              </w:rPr>
              <w:t>I</w:t>
            </w:r>
            <w:r>
              <w:t>I</w:t>
            </w:r>
          </w:p>
        </w:tc>
        <w:tc>
          <w:tcPr>
            <w:tcW w:w="1076" w:type="dxa"/>
            <w:vMerge/>
            <w:tcBorders>
              <w:left w:val="single" w:sz="4" w:space="0" w:color="auto"/>
              <w:right w:val="single" w:sz="4" w:space="0" w:color="auto"/>
            </w:tcBorders>
            <w:vAlign w:val="center"/>
          </w:tcPr>
          <w:p w14:paraId="4EDFDFE0"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7D9C733B" w14:textId="77777777" w:rsidR="003644B1" w:rsidRPr="00F04587" w:rsidRDefault="003644B1" w:rsidP="00EC49A2">
            <w:pPr>
              <w:pStyle w:val="a5"/>
              <w:jc w:val="center"/>
            </w:pPr>
            <w:r w:rsidRPr="00F04587">
              <w:rPr>
                <w:rFonts w:hint="eastAsia"/>
              </w:rPr>
              <w:t>月4</w:t>
            </w:r>
          </w:p>
        </w:tc>
        <w:tc>
          <w:tcPr>
            <w:tcW w:w="1015" w:type="dxa"/>
            <w:tcBorders>
              <w:top w:val="single" w:sz="4" w:space="0" w:color="auto"/>
              <w:left w:val="single" w:sz="4" w:space="0" w:color="auto"/>
              <w:bottom w:val="single" w:sz="4" w:space="0" w:color="auto"/>
              <w:right w:val="single" w:sz="4" w:space="0" w:color="auto"/>
            </w:tcBorders>
            <w:vAlign w:val="center"/>
          </w:tcPr>
          <w:p w14:paraId="75FD9CFC" w14:textId="77777777" w:rsidR="003644B1" w:rsidRPr="00F04587" w:rsidRDefault="003644B1" w:rsidP="00EC49A2">
            <w:pPr>
              <w:pStyle w:val="a5"/>
              <w:jc w:val="center"/>
            </w:pPr>
            <w:r w:rsidRPr="00F04587">
              <w:rPr>
                <w:rFonts w:hint="eastAsia"/>
              </w:rPr>
              <w:t>(</w:t>
            </w:r>
            <w:r w:rsidRPr="00F04587">
              <w:t>1)</w:t>
            </w:r>
          </w:p>
        </w:tc>
      </w:tr>
      <w:tr w:rsidR="003644B1" w:rsidRPr="00F04587" w14:paraId="3238BE76" w14:textId="77777777" w:rsidTr="00EC49A2">
        <w:trPr>
          <w:trHeight w:val="393"/>
          <w:jc w:val="center"/>
        </w:trPr>
        <w:tc>
          <w:tcPr>
            <w:tcW w:w="704" w:type="dxa"/>
            <w:vMerge/>
            <w:tcBorders>
              <w:left w:val="single" w:sz="4" w:space="0" w:color="auto"/>
              <w:right w:val="single" w:sz="4" w:space="0" w:color="auto"/>
            </w:tcBorders>
            <w:vAlign w:val="center"/>
          </w:tcPr>
          <w:p w14:paraId="48A73835"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52241215"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CD69EBF" w14:textId="77777777" w:rsidR="003644B1" w:rsidRPr="00F04587" w:rsidRDefault="003644B1" w:rsidP="00EC49A2">
            <w:pPr>
              <w:pStyle w:val="a5"/>
            </w:pPr>
            <w:r w:rsidRPr="00F04587">
              <w:rPr>
                <w:rFonts w:hint="eastAsia"/>
              </w:rPr>
              <w:t>臨床研究特論</w:t>
            </w:r>
          </w:p>
        </w:tc>
        <w:tc>
          <w:tcPr>
            <w:tcW w:w="1076" w:type="dxa"/>
            <w:vMerge/>
            <w:tcBorders>
              <w:left w:val="single" w:sz="4" w:space="0" w:color="auto"/>
              <w:right w:val="single" w:sz="4" w:space="0" w:color="auto"/>
            </w:tcBorders>
            <w:vAlign w:val="center"/>
          </w:tcPr>
          <w:p w14:paraId="6094ED89"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C698D0A" w14:textId="77777777" w:rsidR="003644B1" w:rsidRPr="00F04587" w:rsidRDefault="003644B1" w:rsidP="00EC49A2">
            <w:pPr>
              <w:pStyle w:val="a5"/>
              <w:jc w:val="center"/>
            </w:pPr>
            <w:r w:rsidRPr="00F04587">
              <w:rPr>
                <w:rFonts w:hint="eastAsia"/>
              </w:rPr>
              <w:t>月6</w:t>
            </w:r>
          </w:p>
        </w:tc>
        <w:tc>
          <w:tcPr>
            <w:tcW w:w="1015" w:type="dxa"/>
            <w:tcBorders>
              <w:top w:val="single" w:sz="4" w:space="0" w:color="auto"/>
              <w:left w:val="single" w:sz="4" w:space="0" w:color="auto"/>
              <w:bottom w:val="single" w:sz="4" w:space="0" w:color="auto"/>
              <w:right w:val="single" w:sz="4" w:space="0" w:color="auto"/>
            </w:tcBorders>
            <w:vAlign w:val="center"/>
          </w:tcPr>
          <w:p w14:paraId="0854A489" w14:textId="77777777" w:rsidR="003644B1" w:rsidRPr="00F04587" w:rsidRDefault="003644B1" w:rsidP="00EC49A2">
            <w:pPr>
              <w:pStyle w:val="a5"/>
              <w:jc w:val="center"/>
            </w:pPr>
            <w:r w:rsidRPr="00F04587">
              <w:t>(</w:t>
            </w:r>
            <w:r w:rsidRPr="00F04587">
              <w:rPr>
                <w:rFonts w:hint="eastAsia"/>
              </w:rPr>
              <w:t>2</w:t>
            </w:r>
            <w:r w:rsidRPr="00F04587">
              <w:t>)</w:t>
            </w:r>
          </w:p>
        </w:tc>
      </w:tr>
      <w:tr w:rsidR="003644B1" w:rsidRPr="00F04587" w14:paraId="09564FCD" w14:textId="77777777" w:rsidTr="00EC49A2">
        <w:trPr>
          <w:trHeight w:val="393"/>
          <w:jc w:val="center"/>
        </w:trPr>
        <w:tc>
          <w:tcPr>
            <w:tcW w:w="704" w:type="dxa"/>
            <w:vMerge/>
            <w:tcBorders>
              <w:left w:val="single" w:sz="4" w:space="0" w:color="auto"/>
              <w:right w:val="single" w:sz="4" w:space="0" w:color="auto"/>
            </w:tcBorders>
            <w:vAlign w:val="center"/>
          </w:tcPr>
          <w:p w14:paraId="45EF9287"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12D520D5"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1559526A" w14:textId="77777777" w:rsidR="003644B1" w:rsidRPr="00F04587" w:rsidRDefault="003644B1" w:rsidP="00EC49A2">
            <w:pPr>
              <w:pStyle w:val="a5"/>
            </w:pPr>
            <w:r w:rsidRPr="00F04587">
              <w:rPr>
                <w:rFonts w:hint="eastAsia"/>
              </w:rPr>
              <w:t>社会疫学研究法</w:t>
            </w:r>
          </w:p>
        </w:tc>
        <w:tc>
          <w:tcPr>
            <w:tcW w:w="1076" w:type="dxa"/>
            <w:vMerge/>
            <w:tcBorders>
              <w:left w:val="single" w:sz="4" w:space="0" w:color="auto"/>
              <w:right w:val="single" w:sz="4" w:space="0" w:color="auto"/>
            </w:tcBorders>
            <w:vAlign w:val="center"/>
          </w:tcPr>
          <w:p w14:paraId="1EBB677B"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67D8B4A" w14:textId="77777777" w:rsidR="003644B1" w:rsidRPr="00F04587" w:rsidRDefault="003644B1" w:rsidP="00EC49A2">
            <w:pPr>
              <w:pStyle w:val="a5"/>
              <w:jc w:val="center"/>
            </w:pPr>
            <w:r w:rsidRPr="00F04587">
              <w:rPr>
                <w:rFonts w:hint="eastAsia"/>
              </w:rPr>
              <w:t>火</w:t>
            </w:r>
            <w:r w:rsidRPr="00F04587">
              <w:t>1</w:t>
            </w:r>
          </w:p>
        </w:tc>
        <w:tc>
          <w:tcPr>
            <w:tcW w:w="1015" w:type="dxa"/>
            <w:tcBorders>
              <w:top w:val="single" w:sz="4" w:space="0" w:color="auto"/>
              <w:left w:val="single" w:sz="4" w:space="0" w:color="auto"/>
              <w:bottom w:val="single" w:sz="4" w:space="0" w:color="auto"/>
              <w:right w:val="single" w:sz="4" w:space="0" w:color="auto"/>
            </w:tcBorders>
            <w:vAlign w:val="center"/>
          </w:tcPr>
          <w:p w14:paraId="695552CC" w14:textId="77777777" w:rsidR="003644B1" w:rsidRPr="00F04587" w:rsidRDefault="003644B1" w:rsidP="00EC49A2">
            <w:pPr>
              <w:pStyle w:val="a5"/>
              <w:jc w:val="center"/>
            </w:pPr>
            <w:r w:rsidRPr="00F04587">
              <w:t>(</w:t>
            </w:r>
            <w:r w:rsidRPr="00F04587">
              <w:rPr>
                <w:rFonts w:hint="eastAsia"/>
              </w:rPr>
              <w:t>1</w:t>
            </w:r>
            <w:r w:rsidRPr="00F04587">
              <w:t>)</w:t>
            </w:r>
          </w:p>
        </w:tc>
      </w:tr>
      <w:tr w:rsidR="003644B1" w:rsidRPr="00F04587" w14:paraId="4894F203" w14:textId="77777777" w:rsidTr="00EC49A2">
        <w:trPr>
          <w:trHeight w:val="393"/>
          <w:jc w:val="center"/>
        </w:trPr>
        <w:tc>
          <w:tcPr>
            <w:tcW w:w="704" w:type="dxa"/>
            <w:vMerge/>
            <w:tcBorders>
              <w:left w:val="single" w:sz="4" w:space="0" w:color="auto"/>
              <w:right w:val="single" w:sz="4" w:space="0" w:color="auto"/>
            </w:tcBorders>
            <w:vAlign w:val="center"/>
          </w:tcPr>
          <w:p w14:paraId="4F403055"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6C8B03F1"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2C23374D" w14:textId="77777777" w:rsidR="003644B1" w:rsidRPr="00F04587" w:rsidRDefault="003644B1" w:rsidP="00EC49A2">
            <w:pPr>
              <w:pStyle w:val="a5"/>
            </w:pPr>
            <w:r w:rsidRPr="00F04587">
              <w:rPr>
                <w:rFonts w:hint="eastAsia"/>
              </w:rPr>
              <w:t>臨床研究データ管理学</w:t>
            </w:r>
          </w:p>
        </w:tc>
        <w:tc>
          <w:tcPr>
            <w:tcW w:w="1076" w:type="dxa"/>
            <w:vMerge/>
            <w:tcBorders>
              <w:left w:val="single" w:sz="4" w:space="0" w:color="auto"/>
              <w:right w:val="single" w:sz="4" w:space="0" w:color="auto"/>
            </w:tcBorders>
            <w:vAlign w:val="center"/>
          </w:tcPr>
          <w:p w14:paraId="5E0D5D76"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1C76590" w14:textId="77777777" w:rsidR="003644B1" w:rsidRPr="00F04587" w:rsidRDefault="003644B1" w:rsidP="00EC49A2">
            <w:pPr>
              <w:pStyle w:val="a5"/>
              <w:jc w:val="center"/>
            </w:pPr>
            <w:r w:rsidRPr="00F04587">
              <w:rPr>
                <w:rFonts w:hint="eastAsia"/>
              </w:rPr>
              <w:t>金1</w:t>
            </w:r>
          </w:p>
        </w:tc>
        <w:tc>
          <w:tcPr>
            <w:tcW w:w="1015" w:type="dxa"/>
            <w:tcBorders>
              <w:top w:val="single" w:sz="4" w:space="0" w:color="auto"/>
              <w:left w:val="single" w:sz="4" w:space="0" w:color="auto"/>
              <w:bottom w:val="single" w:sz="4" w:space="0" w:color="auto"/>
              <w:right w:val="single" w:sz="4" w:space="0" w:color="auto"/>
            </w:tcBorders>
            <w:vAlign w:val="center"/>
          </w:tcPr>
          <w:p w14:paraId="19901C28" w14:textId="77777777" w:rsidR="003644B1" w:rsidRPr="00F04587" w:rsidRDefault="003644B1" w:rsidP="00EC49A2">
            <w:pPr>
              <w:pStyle w:val="a5"/>
              <w:jc w:val="center"/>
            </w:pPr>
            <w:r w:rsidRPr="00F04587">
              <w:rPr>
                <w:rFonts w:hint="eastAsia"/>
              </w:rPr>
              <w:t>(</w:t>
            </w:r>
            <w:r w:rsidRPr="00F04587">
              <w:t>1)</w:t>
            </w:r>
          </w:p>
        </w:tc>
      </w:tr>
      <w:tr w:rsidR="003644B1" w:rsidRPr="00F04587" w14:paraId="5E4EAC3D" w14:textId="77777777" w:rsidTr="00EC49A2">
        <w:trPr>
          <w:trHeight w:val="393"/>
          <w:jc w:val="center"/>
        </w:trPr>
        <w:tc>
          <w:tcPr>
            <w:tcW w:w="704" w:type="dxa"/>
            <w:vMerge/>
            <w:tcBorders>
              <w:left w:val="single" w:sz="4" w:space="0" w:color="auto"/>
              <w:right w:val="single" w:sz="4" w:space="0" w:color="auto"/>
            </w:tcBorders>
            <w:vAlign w:val="center"/>
          </w:tcPr>
          <w:p w14:paraId="151541DF" w14:textId="77777777" w:rsidR="003644B1" w:rsidRPr="00F04587" w:rsidRDefault="003644B1" w:rsidP="00EC49A2">
            <w:pPr>
              <w:pStyle w:val="a5"/>
              <w:jc w:val="center"/>
            </w:pPr>
          </w:p>
        </w:tc>
        <w:tc>
          <w:tcPr>
            <w:tcW w:w="880" w:type="dxa"/>
            <w:tcBorders>
              <w:top w:val="single" w:sz="4" w:space="0" w:color="auto"/>
              <w:left w:val="single" w:sz="4" w:space="0" w:color="auto"/>
              <w:right w:val="single" w:sz="4" w:space="0" w:color="auto"/>
            </w:tcBorders>
            <w:vAlign w:val="center"/>
          </w:tcPr>
          <w:p w14:paraId="6B8CC740" w14:textId="77777777" w:rsidR="003644B1" w:rsidRPr="00F04587" w:rsidRDefault="003644B1" w:rsidP="00EC49A2">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12C4C7C8" w14:textId="77777777" w:rsidR="003644B1" w:rsidRPr="00F04587" w:rsidRDefault="003644B1" w:rsidP="00EC49A2">
            <w:pPr>
              <w:pStyle w:val="a5"/>
            </w:pPr>
            <w:r w:rsidRPr="00F04587">
              <w:rPr>
                <w:rFonts w:hint="eastAsia"/>
              </w:rPr>
              <w:t>EBM・診療ガイドライン特論</w:t>
            </w:r>
          </w:p>
        </w:tc>
        <w:tc>
          <w:tcPr>
            <w:tcW w:w="1076" w:type="dxa"/>
            <w:vMerge/>
            <w:tcBorders>
              <w:left w:val="single" w:sz="4" w:space="0" w:color="auto"/>
              <w:right w:val="single" w:sz="4" w:space="0" w:color="auto"/>
            </w:tcBorders>
            <w:vAlign w:val="center"/>
          </w:tcPr>
          <w:p w14:paraId="2230FBEE" w14:textId="77777777" w:rsidR="003644B1" w:rsidRPr="00F04587" w:rsidRDefault="003644B1" w:rsidP="00EC49A2">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4C3D9CBF" w14:textId="77777777" w:rsidR="003644B1" w:rsidRPr="00F04587" w:rsidRDefault="003644B1" w:rsidP="00EC49A2">
            <w:pPr>
              <w:pStyle w:val="a5"/>
              <w:jc w:val="center"/>
            </w:pPr>
            <w:r w:rsidRPr="00F04587">
              <w:rPr>
                <w:rFonts w:hint="eastAsia"/>
              </w:rPr>
              <w:t>金3</w:t>
            </w:r>
          </w:p>
        </w:tc>
        <w:tc>
          <w:tcPr>
            <w:tcW w:w="1015" w:type="dxa"/>
            <w:tcBorders>
              <w:top w:val="single" w:sz="4" w:space="0" w:color="auto"/>
              <w:left w:val="single" w:sz="4" w:space="0" w:color="auto"/>
              <w:bottom w:val="single" w:sz="4" w:space="0" w:color="auto"/>
              <w:right w:val="single" w:sz="4" w:space="0" w:color="auto"/>
            </w:tcBorders>
            <w:vAlign w:val="center"/>
          </w:tcPr>
          <w:p w14:paraId="72B32992" w14:textId="77777777" w:rsidR="003644B1" w:rsidRPr="00F04587" w:rsidRDefault="003644B1" w:rsidP="00EC49A2">
            <w:pPr>
              <w:pStyle w:val="a5"/>
              <w:jc w:val="center"/>
            </w:pPr>
            <w:r w:rsidRPr="00F04587">
              <w:rPr>
                <w:rFonts w:hint="eastAsia"/>
              </w:rPr>
              <w:t>(</w:t>
            </w:r>
            <w:r w:rsidRPr="00F04587">
              <w:t>1)</w:t>
            </w:r>
          </w:p>
        </w:tc>
      </w:tr>
      <w:tr w:rsidR="003644B1" w:rsidRPr="00F04587" w14:paraId="73AC4EB3" w14:textId="77777777" w:rsidTr="00EC49A2">
        <w:trPr>
          <w:trHeight w:val="393"/>
          <w:jc w:val="center"/>
        </w:trPr>
        <w:tc>
          <w:tcPr>
            <w:tcW w:w="704" w:type="dxa"/>
            <w:tcBorders>
              <w:left w:val="single" w:sz="4" w:space="0" w:color="auto"/>
              <w:right w:val="single" w:sz="4" w:space="0" w:color="auto"/>
            </w:tcBorders>
            <w:vAlign w:val="center"/>
          </w:tcPr>
          <w:p w14:paraId="0B329713" w14:textId="77777777" w:rsidR="003644B1" w:rsidRPr="00F04587" w:rsidRDefault="003644B1" w:rsidP="00EC49A2">
            <w:pPr>
              <w:pStyle w:val="a5"/>
            </w:pPr>
          </w:p>
        </w:tc>
        <w:tc>
          <w:tcPr>
            <w:tcW w:w="880" w:type="dxa"/>
            <w:tcBorders>
              <w:left w:val="nil"/>
              <w:right w:val="nil"/>
            </w:tcBorders>
            <w:vAlign w:val="center"/>
          </w:tcPr>
          <w:p w14:paraId="2EDA717F" w14:textId="77777777" w:rsidR="003644B1" w:rsidRPr="00F04587" w:rsidRDefault="003644B1" w:rsidP="00EC49A2">
            <w:pPr>
              <w:pStyle w:val="a5"/>
            </w:pPr>
          </w:p>
        </w:tc>
        <w:tc>
          <w:tcPr>
            <w:tcW w:w="3373" w:type="dxa"/>
            <w:tcBorders>
              <w:top w:val="single" w:sz="4" w:space="0" w:color="auto"/>
              <w:left w:val="nil"/>
              <w:bottom w:val="single" w:sz="4" w:space="0" w:color="auto"/>
              <w:right w:val="nil"/>
            </w:tcBorders>
            <w:vAlign w:val="center"/>
          </w:tcPr>
          <w:p w14:paraId="0D40D474" w14:textId="77777777" w:rsidR="003644B1" w:rsidRPr="00F04587" w:rsidRDefault="003644B1" w:rsidP="00EC49A2">
            <w:pPr>
              <w:pStyle w:val="a5"/>
            </w:pPr>
          </w:p>
        </w:tc>
        <w:tc>
          <w:tcPr>
            <w:tcW w:w="2244" w:type="dxa"/>
            <w:gridSpan w:val="2"/>
            <w:tcBorders>
              <w:top w:val="single" w:sz="4" w:space="0" w:color="auto"/>
              <w:left w:val="nil"/>
              <w:bottom w:val="single" w:sz="4" w:space="0" w:color="auto"/>
              <w:right w:val="single" w:sz="4" w:space="0" w:color="auto"/>
            </w:tcBorders>
            <w:vAlign w:val="center"/>
          </w:tcPr>
          <w:p w14:paraId="0B232C47" w14:textId="77777777" w:rsidR="003644B1" w:rsidRPr="00F04587" w:rsidRDefault="003644B1" w:rsidP="00EC49A2">
            <w:pPr>
              <w:pStyle w:val="a5"/>
              <w:jc w:val="center"/>
            </w:pPr>
            <w:r w:rsidRPr="00F04587">
              <w:rPr>
                <w:rFonts w:hint="eastAsia"/>
              </w:rPr>
              <w:t>単位合計</w:t>
            </w:r>
          </w:p>
        </w:tc>
        <w:tc>
          <w:tcPr>
            <w:tcW w:w="1015" w:type="dxa"/>
            <w:tcBorders>
              <w:top w:val="single" w:sz="4" w:space="0" w:color="auto"/>
              <w:left w:val="single" w:sz="4" w:space="0" w:color="auto"/>
              <w:bottom w:val="single" w:sz="4" w:space="0" w:color="auto"/>
              <w:right w:val="single" w:sz="4" w:space="0" w:color="auto"/>
            </w:tcBorders>
            <w:vAlign w:val="center"/>
          </w:tcPr>
          <w:p w14:paraId="5F6653DE" w14:textId="77777777" w:rsidR="003644B1" w:rsidRPr="00F04587" w:rsidRDefault="003644B1" w:rsidP="00EC49A2">
            <w:pPr>
              <w:pStyle w:val="a5"/>
              <w:jc w:val="center"/>
            </w:pPr>
            <w:r w:rsidRPr="00F04587">
              <w:rPr>
                <w:rFonts w:hint="eastAsia"/>
              </w:rPr>
              <w:t>1</w:t>
            </w:r>
            <w:r w:rsidRPr="00F04587">
              <w:t>1 (19)</w:t>
            </w:r>
          </w:p>
        </w:tc>
      </w:tr>
    </w:tbl>
    <w:p w14:paraId="7427A808" w14:textId="77777777" w:rsidR="0016737C" w:rsidRPr="00F04587" w:rsidRDefault="0016737C" w:rsidP="0016737C">
      <w:pPr>
        <w:pStyle w:val="a5"/>
        <w:spacing w:beforeLines="50" w:before="180"/>
        <w:jc w:val="right"/>
      </w:pPr>
      <w:r w:rsidRPr="00F04587">
        <w:rPr>
          <w:rFonts w:hint="eastAsia"/>
        </w:rPr>
        <w:t>限定はMCR限定科目を指し、MCR参加者以外の院生は受講できない科目です。</w:t>
      </w:r>
    </w:p>
    <w:p w14:paraId="30663BC9" w14:textId="77777777" w:rsidR="0016737C" w:rsidRPr="00F04587" w:rsidRDefault="0016737C" w:rsidP="0016737C">
      <w:pPr>
        <w:spacing w:before="108" w:after="108"/>
      </w:pPr>
    </w:p>
    <w:p w14:paraId="5D1051AE" w14:textId="77777777" w:rsidR="0016737C" w:rsidRPr="00F04587" w:rsidRDefault="0016737C" w:rsidP="0016737C">
      <w:pPr>
        <w:pStyle w:val="a5"/>
        <w:rPr>
          <w:b/>
          <w:bCs/>
        </w:rPr>
      </w:pPr>
      <w:r w:rsidRPr="00F04587">
        <w:rPr>
          <w:b/>
          <w:bCs/>
        </w:rPr>
        <w:t>(2</w:t>
      </w:r>
      <w:r w:rsidRPr="00F04587">
        <w:rPr>
          <w:rFonts w:hint="eastAsia"/>
          <w:b/>
          <w:bCs/>
        </w:rPr>
        <w:t>)</w:t>
      </w:r>
      <w:r w:rsidRPr="00F04587">
        <w:rPr>
          <w:b/>
          <w:bCs/>
        </w:rPr>
        <w:t xml:space="preserve"> MCRコース教育協力金について</w:t>
      </w:r>
    </w:p>
    <w:p w14:paraId="561A5AE0" w14:textId="77777777" w:rsidR="0016737C" w:rsidRPr="00F04587" w:rsidRDefault="0016737C" w:rsidP="0016737C">
      <w:pPr>
        <w:pStyle w:val="a5"/>
        <w:ind w:firstLineChars="100" w:firstLine="210"/>
      </w:pPr>
      <w:r w:rsidRPr="00F04587">
        <w:t>MCRコースは2005年に設置されましたが、設置以来専任の教員定員がないため、運営交付金がほとんどなく、運営経費が逼迫している状況が続いております。そのため、以前より、受講生のご所属される講座から、教育協力金*という名目でお一人当たり年間5万円をいただいてまいりました。</w:t>
      </w:r>
    </w:p>
    <w:p w14:paraId="12BA66E2" w14:textId="77777777" w:rsidR="0016737C" w:rsidRPr="00F04587" w:rsidRDefault="0016737C" w:rsidP="0016737C">
      <w:pPr>
        <w:pStyle w:val="a5"/>
        <w:ind w:firstLineChars="100" w:firstLine="210"/>
      </w:pPr>
      <w:r w:rsidRPr="00F04587">
        <w:rPr>
          <w:rFonts w:hint="eastAsia"/>
        </w:rPr>
        <w:t>この教育協力金は年報印刷費や備品や消耗品などの経費を各医局・所属分野からお支払していただく形をとっております。協力金をご負担いただく方法としましては、</w:t>
      </w:r>
      <w:r w:rsidRPr="00F04587">
        <w:t>MCRコースで使用した</w:t>
      </w:r>
      <w:r w:rsidRPr="00F04587">
        <w:lastRenderedPageBreak/>
        <w:t>物品の請求書（5万円分）をお回しいたしますので、その分のお支払いをお願いする形式をとっております。経理担当窓口はMCRコースの経理担当秘書が担当しております。具体的なご負担方法の詳細は、追って経理担当秘書より連絡いたします。</w:t>
      </w:r>
    </w:p>
    <w:p w14:paraId="14099816" w14:textId="77777777" w:rsidR="0016737C" w:rsidRPr="00F04587" w:rsidRDefault="0016737C" w:rsidP="0016737C">
      <w:pPr>
        <w:pStyle w:val="a5"/>
        <w:ind w:firstLineChars="100" w:firstLine="210"/>
      </w:pPr>
      <w:r w:rsidRPr="00F04587">
        <w:rPr>
          <w:rFonts w:hint="eastAsia"/>
        </w:rPr>
        <w:t>なお、本学臨床系教室（分野）に在籍する大学院生は、</w:t>
      </w:r>
      <w:r w:rsidRPr="00F04587">
        <w:t>MCRコースに参加している社会健康医学系専攻教室（分野）に指導委託をされていることが必須となります。このため、本学臨床系教室所属の大学院生の場合は在籍する分野の教授の署名、および指導委託先の教授の署名のいずれもお願いいたします。</w:t>
      </w:r>
    </w:p>
    <w:p w14:paraId="4F1C4F5F" w14:textId="77777777" w:rsidR="0016737C" w:rsidRPr="00F04587" w:rsidRDefault="0016737C" w:rsidP="0016737C">
      <w:pPr>
        <w:pStyle w:val="a5"/>
      </w:pPr>
    </w:p>
    <w:p w14:paraId="0C1DBF04" w14:textId="77777777" w:rsidR="0016737C" w:rsidRPr="00F04587" w:rsidRDefault="0016737C" w:rsidP="0016737C">
      <w:pPr>
        <w:pStyle w:val="a5"/>
        <w:jc w:val="left"/>
      </w:pPr>
      <w:r w:rsidRPr="00F04587">
        <w:rPr>
          <w:rFonts w:hint="eastAsia"/>
        </w:rPr>
        <w:t>＊教育協力金につきましてご不明な点がございましたら、</w:t>
      </w:r>
      <w:r w:rsidRPr="00F04587">
        <w:t>MCRコース事務局（contact@mcr.med.kyoto-u.ac.jp）もしくは経理担当秘書（内線：9469）までお尋ねください。</w:t>
      </w:r>
    </w:p>
    <w:p w14:paraId="6C35A536" w14:textId="77777777" w:rsidR="0016737C" w:rsidRPr="00F04587" w:rsidRDefault="0016737C" w:rsidP="0016737C">
      <w:pPr>
        <w:pStyle w:val="a5"/>
        <w:pBdr>
          <w:bottom w:val="single" w:sz="6" w:space="1" w:color="auto"/>
        </w:pBdr>
        <w:jc w:val="left"/>
      </w:pPr>
    </w:p>
    <w:p w14:paraId="611001A0" w14:textId="77777777" w:rsidR="0016737C" w:rsidRPr="00F04587" w:rsidRDefault="0016737C" w:rsidP="0016737C">
      <w:pPr>
        <w:pStyle w:val="a5"/>
      </w:pPr>
    </w:p>
    <w:p w14:paraId="3E1B3E74" w14:textId="77777777" w:rsidR="0016737C" w:rsidRPr="00F04587" w:rsidRDefault="0016737C" w:rsidP="0016737C">
      <w:pPr>
        <w:pStyle w:val="a5"/>
        <w:rPr>
          <w:b/>
          <w:bCs/>
        </w:rPr>
      </w:pPr>
      <w:r w:rsidRPr="00F04587">
        <w:rPr>
          <w:rFonts w:hint="eastAsia"/>
          <w:b/>
          <w:bCs/>
        </w:rPr>
        <w:t>【教授記入欄】</w:t>
      </w:r>
    </w:p>
    <w:p w14:paraId="3637AE20" w14:textId="77777777" w:rsidR="0016737C" w:rsidRPr="00F04587" w:rsidRDefault="0016737C" w:rsidP="0016737C">
      <w:pPr>
        <w:pStyle w:val="a5"/>
      </w:pPr>
    </w:p>
    <w:p w14:paraId="111FCE21" w14:textId="4BB4011C" w:rsidR="0016737C" w:rsidRPr="00F04587" w:rsidRDefault="0097348C" w:rsidP="0016737C">
      <w:pPr>
        <w:pStyle w:val="a5"/>
        <w:jc w:val="right"/>
      </w:pPr>
      <w:r>
        <w:rPr>
          <w:rFonts w:hint="eastAsia"/>
        </w:rPr>
        <w:t xml:space="preserve">令和 </w:t>
      </w:r>
      <w:r w:rsidR="0016737C" w:rsidRPr="00F04587">
        <w:rPr>
          <w:rFonts w:hint="eastAsia"/>
        </w:rPr>
        <w:t>_</w:t>
      </w:r>
      <w:r w:rsidR="0016737C" w:rsidRPr="00F04587">
        <w:t xml:space="preserve">_____ </w:t>
      </w:r>
      <w:r w:rsidR="0016737C" w:rsidRPr="00F04587">
        <w:rPr>
          <w:rFonts w:hint="eastAsia"/>
        </w:rPr>
        <w:t>年 _</w:t>
      </w:r>
      <w:r w:rsidR="0016737C" w:rsidRPr="00F04587">
        <w:t>_____</w:t>
      </w:r>
      <w:r w:rsidR="0016737C" w:rsidRPr="00F04587">
        <w:rPr>
          <w:rFonts w:hint="eastAsia"/>
        </w:rPr>
        <w:t xml:space="preserve"> 月 _</w:t>
      </w:r>
      <w:r w:rsidR="0016737C" w:rsidRPr="00F04587">
        <w:t xml:space="preserve">_____ </w:t>
      </w:r>
      <w:r w:rsidR="0016737C" w:rsidRPr="00F04587">
        <w:rPr>
          <w:rFonts w:hint="eastAsia"/>
        </w:rPr>
        <w:t>日</w:t>
      </w:r>
    </w:p>
    <w:p w14:paraId="0C338CED" w14:textId="77777777" w:rsidR="0016737C" w:rsidRPr="00F04587" w:rsidRDefault="0016737C" w:rsidP="0016737C">
      <w:pPr>
        <w:pStyle w:val="a5"/>
      </w:pPr>
      <w:r w:rsidRPr="00F04587">
        <w:rPr>
          <w:rFonts w:hint="eastAsia"/>
        </w:rPr>
        <w:t>臨床研究者養成コース運営委員長　川上　浩司　殿</w:t>
      </w:r>
    </w:p>
    <w:p w14:paraId="30B217C5" w14:textId="77777777" w:rsidR="0016737C" w:rsidRPr="00F04587" w:rsidRDefault="0016737C" w:rsidP="0016737C">
      <w:pPr>
        <w:pStyle w:val="a5"/>
      </w:pPr>
    </w:p>
    <w:p w14:paraId="3B46B8D5" w14:textId="7711DCA8" w:rsidR="0016737C" w:rsidRPr="00F04587" w:rsidRDefault="0016737C" w:rsidP="0016737C">
      <w:pPr>
        <w:pStyle w:val="a5"/>
      </w:pPr>
      <w:r w:rsidRPr="00F04587">
        <w:rPr>
          <w:rFonts w:hint="eastAsia"/>
        </w:rPr>
        <w:t xml:space="preserve">当分野に在籍する </w:t>
      </w:r>
      <w:r w:rsidRPr="00F04587">
        <w:t>_______________________ 氏が令和6年度にMCRコースを受講することを承諾いたします。上記の記載内容に従い、氏が上記のMCRコース限定科目を含むMCRコース必修科目の全科目を受講すること、並びに当分野がMCR教育協力金を負担することを承諾いたします。</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tblGrid>
      <w:tr w:rsidR="00F04587" w:rsidRPr="00F04587" w14:paraId="59076A66" w14:textId="77777777" w:rsidTr="001F1088">
        <w:tc>
          <w:tcPr>
            <w:tcW w:w="5101" w:type="dxa"/>
          </w:tcPr>
          <w:p w14:paraId="27CD00D4" w14:textId="77777777" w:rsidR="0016737C" w:rsidRPr="00F04587" w:rsidRDefault="0016737C" w:rsidP="00B01331">
            <w:pPr>
              <w:pStyle w:val="a5"/>
              <w:jc w:val="left"/>
            </w:pPr>
            <w:r w:rsidRPr="00F04587">
              <w:rPr>
                <w:rFonts w:hint="eastAsia"/>
              </w:rPr>
              <w:t>【</w:t>
            </w:r>
            <w:r w:rsidRPr="00F04587">
              <w:t>指導教授</w:t>
            </w:r>
            <w:r w:rsidRPr="00F04587">
              <w:rPr>
                <w:rFonts w:hint="eastAsia"/>
              </w:rPr>
              <w:t>名】</w:t>
            </w:r>
          </w:p>
          <w:p w14:paraId="7EA58B5F" w14:textId="35C54525" w:rsidR="0016737C" w:rsidRPr="00F04587" w:rsidRDefault="0016737C" w:rsidP="00B01331">
            <w:pPr>
              <w:pStyle w:val="a5"/>
              <w:spacing w:beforeLines="80" w:before="288"/>
              <w:jc w:val="left"/>
            </w:pPr>
            <w:r w:rsidRPr="00F04587">
              <w:rPr>
                <w:rFonts w:hint="eastAsia"/>
              </w:rPr>
              <w:t>所属</w:t>
            </w:r>
            <w:r w:rsidR="00030C41">
              <w:rPr>
                <w:rFonts w:hint="eastAsia"/>
              </w:rPr>
              <w:t xml:space="preserve">  </w:t>
            </w:r>
            <w:r w:rsidRPr="00F04587">
              <w:t>____________________________________</w:t>
            </w:r>
          </w:p>
          <w:p w14:paraId="2FE0AADB" w14:textId="77777777" w:rsidR="0016737C" w:rsidRPr="00F04587" w:rsidRDefault="0016737C" w:rsidP="00B01331">
            <w:pPr>
              <w:pStyle w:val="a5"/>
              <w:spacing w:beforeLines="80" w:before="288"/>
              <w:jc w:val="left"/>
            </w:pPr>
            <w:r w:rsidRPr="00F04587">
              <w:rPr>
                <w:rFonts w:hint="eastAsia"/>
              </w:rPr>
              <w:t>署名　_</w:t>
            </w:r>
            <w:r w:rsidRPr="00F04587">
              <w:t>_____________________________</w:t>
            </w:r>
            <w:r w:rsidRPr="00F04587">
              <w:rPr>
                <w:rFonts w:hint="eastAsia"/>
              </w:rPr>
              <w:t xml:space="preserve"> </w:t>
            </w:r>
            <w:r w:rsidRPr="00F04587">
              <w:rPr>
                <w:rFonts w:hint="eastAsia"/>
                <w:sz w:val="18"/>
                <w:szCs w:val="20"/>
              </w:rPr>
              <w:t>印</w:t>
            </w:r>
          </w:p>
        </w:tc>
      </w:tr>
    </w:tbl>
    <w:p w14:paraId="0C89B8E7" w14:textId="77777777" w:rsidR="0016737C" w:rsidRPr="00F04587" w:rsidRDefault="0016737C" w:rsidP="0016737C">
      <w:pPr>
        <w:pStyle w:val="a5"/>
        <w:jc w:val="left"/>
      </w:pPr>
    </w:p>
    <w:p w14:paraId="1A873456" w14:textId="77777777" w:rsidR="0016737C" w:rsidRPr="00F04587" w:rsidRDefault="0016737C" w:rsidP="0016737C">
      <w:pPr>
        <w:pStyle w:val="a5"/>
        <w:jc w:val="left"/>
      </w:pPr>
    </w:p>
    <w:p w14:paraId="4FEF867B" w14:textId="77777777" w:rsidR="0016737C" w:rsidRPr="00F04587" w:rsidRDefault="0016737C" w:rsidP="0016737C">
      <w:pPr>
        <w:pStyle w:val="a5"/>
        <w:rPr>
          <w:b/>
          <w:bCs/>
        </w:rPr>
      </w:pPr>
      <w:r w:rsidRPr="00F04587">
        <w:rPr>
          <w:rFonts w:hint="eastAsia"/>
          <w:b/>
          <w:bCs/>
        </w:rPr>
        <w:t>＜本学臨床系教室に所属する大学院生の場合、以下を指導受入教授が記載＞</w:t>
      </w:r>
    </w:p>
    <w:p w14:paraId="33070236" w14:textId="77777777" w:rsidR="0016737C" w:rsidRPr="00F04587" w:rsidRDefault="0016737C" w:rsidP="0016737C">
      <w:pPr>
        <w:pStyle w:val="a5"/>
      </w:pPr>
    </w:p>
    <w:p w14:paraId="2EECB02E" w14:textId="79FA1B8A" w:rsidR="0016737C" w:rsidRPr="00F04587" w:rsidRDefault="0016737C" w:rsidP="0016737C">
      <w:pPr>
        <w:pStyle w:val="a5"/>
      </w:pPr>
      <w:r w:rsidRPr="00F04587">
        <w:rPr>
          <w:rFonts w:hint="eastAsia"/>
        </w:rPr>
        <w:t>上記の記載内容に従い、</w:t>
      </w:r>
      <w:r w:rsidRPr="00F04587">
        <w:t>_____________________ 氏を当分野で指導することを受諾いたします。</w:t>
      </w:r>
    </w:p>
    <w:p w14:paraId="492F9107" w14:textId="77777777" w:rsidR="0016737C" w:rsidRPr="00F04587" w:rsidRDefault="0016737C" w:rsidP="0016737C">
      <w:pPr>
        <w:pStyle w:val="a5"/>
        <w:jc w:val="left"/>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tblGrid>
      <w:tr w:rsidR="00F04587" w:rsidRPr="00F04587" w14:paraId="2623207B" w14:textId="77777777" w:rsidTr="00B01331">
        <w:tc>
          <w:tcPr>
            <w:tcW w:w="5767" w:type="dxa"/>
          </w:tcPr>
          <w:p w14:paraId="40DB9BD9" w14:textId="39FF440F" w:rsidR="0016737C" w:rsidRPr="00F04587" w:rsidRDefault="0016737C" w:rsidP="00B01331">
            <w:pPr>
              <w:pStyle w:val="a5"/>
              <w:jc w:val="left"/>
            </w:pPr>
            <w:r w:rsidRPr="00F04587">
              <w:rPr>
                <w:rFonts w:hint="eastAsia"/>
              </w:rPr>
              <w:t>【</w:t>
            </w:r>
            <w:r w:rsidRPr="00F04587">
              <w:t>指導</w:t>
            </w:r>
            <w:r w:rsidR="00AE3D8D">
              <w:rPr>
                <w:rFonts w:hint="eastAsia"/>
              </w:rPr>
              <w:t>受入</w:t>
            </w:r>
            <w:r w:rsidRPr="00F04587">
              <w:t>教授</w:t>
            </w:r>
            <w:r w:rsidRPr="00F04587">
              <w:rPr>
                <w:rFonts w:hint="eastAsia"/>
              </w:rPr>
              <w:t>】</w:t>
            </w:r>
          </w:p>
          <w:p w14:paraId="43F6B9A9" w14:textId="673FF747" w:rsidR="0016737C" w:rsidRPr="00F04587" w:rsidRDefault="006C5133" w:rsidP="00B01331">
            <w:pPr>
              <w:pStyle w:val="a5"/>
              <w:spacing w:beforeLines="50" w:before="180"/>
              <w:jc w:val="left"/>
            </w:pPr>
            <w:r>
              <w:rPr>
                <w:rFonts w:hint="eastAsia"/>
              </w:rPr>
              <w:t xml:space="preserve">令和 </w:t>
            </w:r>
            <w:r w:rsidR="0016737C" w:rsidRPr="00F04587">
              <w:rPr>
                <w:rFonts w:hint="eastAsia"/>
              </w:rPr>
              <w:t>_</w:t>
            </w:r>
            <w:r w:rsidR="0016737C" w:rsidRPr="00F04587">
              <w:t xml:space="preserve">_____ </w:t>
            </w:r>
            <w:r w:rsidR="0016737C" w:rsidRPr="00F04587">
              <w:rPr>
                <w:rFonts w:hint="eastAsia"/>
              </w:rPr>
              <w:t xml:space="preserve">年 </w:t>
            </w:r>
            <w:r w:rsidR="0016737C" w:rsidRPr="00F04587">
              <w:t xml:space="preserve">______ </w:t>
            </w:r>
            <w:r w:rsidR="0016737C" w:rsidRPr="00F04587">
              <w:rPr>
                <w:rFonts w:hint="eastAsia"/>
              </w:rPr>
              <w:t xml:space="preserve">月 </w:t>
            </w:r>
            <w:r w:rsidR="0016737C" w:rsidRPr="00F04587">
              <w:t xml:space="preserve">______ </w:t>
            </w:r>
            <w:r w:rsidR="0016737C" w:rsidRPr="00F04587">
              <w:rPr>
                <w:rFonts w:hint="eastAsia"/>
              </w:rPr>
              <w:t>日</w:t>
            </w:r>
          </w:p>
          <w:p w14:paraId="6B3D5C76" w14:textId="1E492549" w:rsidR="0016737C" w:rsidRPr="00F04587" w:rsidRDefault="0016737C" w:rsidP="00B01331">
            <w:pPr>
              <w:pStyle w:val="a5"/>
              <w:spacing w:beforeLines="80" w:before="288"/>
              <w:jc w:val="left"/>
            </w:pPr>
            <w:r w:rsidRPr="00F04587">
              <w:rPr>
                <w:rFonts w:hint="eastAsia"/>
              </w:rPr>
              <w:t xml:space="preserve">所属　</w:t>
            </w:r>
            <w:r w:rsidRPr="00F04587">
              <w:t>_______________________________________</w:t>
            </w:r>
          </w:p>
          <w:p w14:paraId="2C11136E" w14:textId="77777777" w:rsidR="0016737C" w:rsidRPr="00F04587" w:rsidRDefault="0016737C" w:rsidP="00B01331">
            <w:pPr>
              <w:pStyle w:val="a5"/>
              <w:spacing w:beforeLines="80" w:before="288"/>
              <w:jc w:val="left"/>
            </w:pPr>
            <w:r w:rsidRPr="00F04587">
              <w:rPr>
                <w:rFonts w:hint="eastAsia"/>
              </w:rPr>
              <w:t>署名　_</w:t>
            </w:r>
            <w:r w:rsidRPr="00F04587">
              <w:t>_____________________________</w:t>
            </w:r>
            <w:r w:rsidRPr="00F04587">
              <w:rPr>
                <w:rFonts w:hint="eastAsia"/>
              </w:rPr>
              <w:t xml:space="preserve"> </w:t>
            </w:r>
            <w:r w:rsidRPr="00F04587">
              <w:rPr>
                <w:rFonts w:hint="eastAsia"/>
                <w:sz w:val="18"/>
                <w:szCs w:val="20"/>
              </w:rPr>
              <w:t>印</w:t>
            </w:r>
          </w:p>
        </w:tc>
      </w:tr>
    </w:tbl>
    <w:p w14:paraId="6B98F8AF" w14:textId="77777777" w:rsidR="00043DE8" w:rsidRDefault="00043DE8" w:rsidP="0016737C">
      <w:pPr>
        <w:pStyle w:val="a5"/>
        <w:rPr>
          <w:b/>
          <w:bCs/>
        </w:rPr>
      </w:pPr>
    </w:p>
    <w:p w14:paraId="555D4829" w14:textId="235E16AF" w:rsidR="0016737C" w:rsidRPr="00F04587" w:rsidRDefault="0016737C" w:rsidP="0016737C">
      <w:pPr>
        <w:pStyle w:val="a5"/>
        <w:rPr>
          <w:b/>
          <w:bCs/>
        </w:rPr>
      </w:pPr>
      <w:r w:rsidRPr="00F04587">
        <w:rPr>
          <w:b/>
          <w:bCs/>
        </w:rPr>
        <w:lastRenderedPageBreak/>
        <w:t>(3) MCR</w:t>
      </w:r>
      <w:r w:rsidRPr="00F04587">
        <w:rPr>
          <w:rFonts w:hint="eastAsia"/>
          <w:b/>
          <w:bCs/>
        </w:rPr>
        <w:t>限定科目の概要</w:t>
      </w:r>
    </w:p>
    <w:p w14:paraId="76A626F5" w14:textId="77777777" w:rsidR="0016737C" w:rsidRPr="00F04587" w:rsidRDefault="0016737C" w:rsidP="0016737C">
      <w:pPr>
        <w:pStyle w:val="a5"/>
      </w:pPr>
    </w:p>
    <w:p w14:paraId="5F316B94" w14:textId="77777777" w:rsidR="0016737C" w:rsidRPr="00F04587" w:rsidRDefault="0016737C" w:rsidP="00E26D80">
      <w:pPr>
        <w:pStyle w:val="3"/>
        <w:spacing w:before="252" w:after="108"/>
      </w:pPr>
      <w:r w:rsidRPr="00F04587">
        <w:rPr>
          <w:rFonts w:hint="eastAsia"/>
        </w:rPr>
        <w:t>臨床研究計画法</w:t>
      </w:r>
      <w:r w:rsidRPr="00F04587">
        <w:rPr>
          <w:rFonts w:hint="eastAsia"/>
        </w:rPr>
        <w:t>I</w:t>
      </w:r>
      <w:r w:rsidRPr="00F04587">
        <w:t xml:space="preserve">, </w:t>
      </w:r>
      <w:r w:rsidRPr="00F04587">
        <w:rPr>
          <w:rFonts w:hint="eastAsia"/>
        </w:rPr>
        <w:t>II</w:t>
      </w:r>
      <w:r w:rsidRPr="00F04587">
        <w:rPr>
          <w:rFonts w:hint="eastAsia"/>
        </w:rPr>
        <w:t>（</w:t>
      </w:r>
      <w:r w:rsidRPr="00F04587">
        <w:t>必修</w:t>
      </w:r>
      <w:r w:rsidRPr="00F04587">
        <w:rPr>
          <w:rFonts w:hint="eastAsia"/>
        </w:rPr>
        <w:t>）　（担当</w:t>
      </w:r>
      <w:r w:rsidRPr="00F04587">
        <w:rPr>
          <w:rFonts w:hint="eastAsia"/>
        </w:rPr>
        <w:t xml:space="preserve"> </w:t>
      </w:r>
      <w:r w:rsidRPr="00F04587">
        <w:rPr>
          <w:rFonts w:hint="eastAsia"/>
        </w:rPr>
        <w:t>川上教授（責）、</w:t>
      </w:r>
      <w:r w:rsidRPr="00F04587">
        <w:t>MCR</w:t>
      </w:r>
      <w:r w:rsidRPr="00F04587">
        <w:rPr>
          <w:rFonts w:hint="eastAsia"/>
        </w:rPr>
        <w:t>教員全員）</w:t>
      </w:r>
    </w:p>
    <w:p w14:paraId="05F9003C" w14:textId="77777777" w:rsidR="0016737C" w:rsidRPr="00F04587" w:rsidRDefault="0016737C" w:rsidP="0016737C">
      <w:pPr>
        <w:pStyle w:val="a5"/>
      </w:pPr>
      <w:r w:rsidRPr="00F04587">
        <w:rPr>
          <w:rFonts w:hint="eastAsia"/>
        </w:rPr>
        <w:t>平成26年度までの通称「プロマネ（研究プロトコール作成マネジメント法）」でありMCRのハイライト科目です。臨床研究は、教科書や授業からえら得た知識からのみではできず、研究の計画・運営には実践的なノウハウや経験が必要であります。当科目は、臨床研究を実際に計画・運営する際に必要な知識・技能を習得することを目的としています。</w:t>
      </w:r>
    </w:p>
    <w:p w14:paraId="3C8AADC0" w14:textId="77777777" w:rsidR="0016737C" w:rsidRPr="00F04587" w:rsidRDefault="0016737C" w:rsidP="0016737C">
      <w:pPr>
        <w:pStyle w:val="a5"/>
      </w:pPr>
    </w:p>
    <w:p w14:paraId="2F38822E" w14:textId="77777777" w:rsidR="0016737C" w:rsidRPr="00F04587" w:rsidRDefault="0016737C" w:rsidP="0016737C">
      <w:pPr>
        <w:pStyle w:val="a5"/>
        <w:numPr>
          <w:ilvl w:val="0"/>
          <w:numId w:val="3"/>
        </w:numPr>
      </w:pPr>
      <w:r w:rsidRPr="00F04587">
        <w:rPr>
          <w:rFonts w:hint="eastAsia"/>
        </w:rPr>
        <w:t>講義：教員が行ってきた臨床研究を素材として、プロトコールを作成し、研究を運営する上で必要な具体的手法やこつを学びます。教員や</w:t>
      </w:r>
      <w:r w:rsidRPr="00F04587">
        <w:t>MCR</w:t>
      </w:r>
      <w:r w:rsidRPr="00F04587">
        <w:rPr>
          <w:rFonts w:hint="eastAsia"/>
        </w:rPr>
        <w:t>修了者による研究体験談も交えて、研究を行った動機、今だったら行う統計解析法、投稿先の選び方、論文査読者からの注文など、論文採択までの苦労話も紹介します。それらを追体験し、学生自身が行う研究に反映させることを狙っています。</w:t>
      </w:r>
    </w:p>
    <w:p w14:paraId="25E6F9FA" w14:textId="77777777" w:rsidR="0016737C" w:rsidRPr="00F04587" w:rsidRDefault="0016737C" w:rsidP="0016737C">
      <w:pPr>
        <w:pStyle w:val="a5"/>
      </w:pPr>
    </w:p>
    <w:p w14:paraId="2910A870" w14:textId="77777777" w:rsidR="0016737C" w:rsidRPr="00F04587" w:rsidRDefault="0016737C" w:rsidP="0016737C">
      <w:pPr>
        <w:pStyle w:val="a5"/>
        <w:numPr>
          <w:ilvl w:val="0"/>
          <w:numId w:val="3"/>
        </w:numPr>
      </w:pPr>
      <w:r w:rsidRPr="00F04587">
        <w:rPr>
          <w:rFonts w:hint="eastAsia"/>
        </w:rPr>
        <w:t>プロトコール発表検討会：</w:t>
      </w:r>
      <w:r w:rsidRPr="00F04587">
        <w:t>MCR</w:t>
      </w:r>
      <w:r w:rsidRPr="00F04587">
        <w:rPr>
          <w:rFonts w:hint="eastAsia"/>
        </w:rPr>
        <w:t>コースの中でも、ハイライトとも呼ぶべきセッションです。毎回、</w:t>
      </w:r>
      <w:r w:rsidRPr="00F04587">
        <w:t>MCR</w:t>
      </w:r>
      <w:r w:rsidRPr="00F04587">
        <w:rPr>
          <w:rFonts w:hint="eastAsia"/>
        </w:rPr>
        <w:t>教員と院生の全員の参加を原則とし、院生発案によるリサーチ・クエスチョン（</w:t>
      </w:r>
      <w:r w:rsidRPr="00F04587">
        <w:t>RQ</w:t>
      </w:r>
      <w:r w:rsidRPr="00F04587">
        <w:rPr>
          <w:rFonts w:hint="eastAsia"/>
        </w:rPr>
        <w:t>）や臨床研究プロトコールについて、相互に形成的な検討、評価、フィードバックすることを通じて研究計画の質や実施可能性を向上することを目的としています。</w:t>
      </w:r>
    </w:p>
    <w:p w14:paraId="7F1AA880" w14:textId="77777777" w:rsidR="0016737C" w:rsidRPr="00F04587" w:rsidRDefault="0016737C" w:rsidP="0016737C">
      <w:pPr>
        <w:pStyle w:val="a5"/>
      </w:pPr>
    </w:p>
    <w:p w14:paraId="3CBF3235" w14:textId="77777777" w:rsidR="0016737C" w:rsidRPr="00F04587" w:rsidRDefault="0016737C" w:rsidP="00E26D80">
      <w:pPr>
        <w:pStyle w:val="3"/>
        <w:spacing w:before="252" w:after="108"/>
      </w:pPr>
      <w:r w:rsidRPr="00F04587">
        <w:rPr>
          <w:rFonts w:hint="eastAsia"/>
        </w:rPr>
        <w:t>臨床研究計画法演習</w:t>
      </w:r>
      <w:r w:rsidRPr="00F04587">
        <w:rPr>
          <w:rFonts w:hint="eastAsia"/>
        </w:rPr>
        <w:t>I</w:t>
      </w:r>
      <w:r w:rsidRPr="00F04587">
        <w:rPr>
          <w:rFonts w:hint="eastAsia"/>
        </w:rPr>
        <w:t>（</w:t>
      </w:r>
      <w:r w:rsidRPr="00F04587">
        <w:t>必修</w:t>
      </w:r>
      <w:r w:rsidRPr="00F04587">
        <w:rPr>
          <w:rFonts w:hint="eastAsia"/>
        </w:rPr>
        <w:t>）</w:t>
      </w:r>
      <w:r w:rsidRPr="00F04587">
        <w:t>, II</w:t>
      </w:r>
      <w:r w:rsidRPr="00F04587">
        <w:rPr>
          <w:rFonts w:hint="eastAsia"/>
        </w:rPr>
        <w:t>（選択）</w:t>
      </w:r>
      <w:r w:rsidRPr="00F04587">
        <w:rPr>
          <w:rFonts w:hint="eastAsia"/>
        </w:rPr>
        <w:t xml:space="preserve"> </w:t>
      </w:r>
      <w:r w:rsidRPr="00F04587">
        <w:rPr>
          <w:rFonts w:hint="eastAsia"/>
        </w:rPr>
        <w:t>（担当</w:t>
      </w:r>
      <w:r w:rsidRPr="00F04587">
        <w:rPr>
          <w:rFonts w:hint="eastAsia"/>
        </w:rPr>
        <w:t xml:space="preserve"> </w:t>
      </w:r>
      <w:r w:rsidRPr="00F04587">
        <w:rPr>
          <w:rFonts w:hint="eastAsia"/>
        </w:rPr>
        <w:t>山本教授）</w:t>
      </w:r>
    </w:p>
    <w:p w14:paraId="0DF5F0E6" w14:textId="6269ECF2" w:rsidR="0016737C" w:rsidRPr="00F04587" w:rsidRDefault="0016737C" w:rsidP="0016737C">
      <w:pPr>
        <w:pStyle w:val="a5"/>
      </w:pPr>
      <w:r w:rsidRPr="00F04587">
        <w:rPr>
          <w:rFonts w:hint="eastAsia"/>
        </w:rPr>
        <w:t>臨床研究計画法演習は、「臨床研究計画法」内のプロトコール発表検討会の前に実施され、いわば予行練習の位置付けです。演習では院生同士の議論を中心とし、各院生のプレゼンテーションの能力や研究計画を評価する能力の向上を目的としています。</w:t>
      </w:r>
    </w:p>
    <w:p w14:paraId="2F2772A2" w14:textId="77777777" w:rsidR="0016737C" w:rsidRPr="00F04587" w:rsidRDefault="0016737C" w:rsidP="0016737C">
      <w:pPr>
        <w:pStyle w:val="a5"/>
      </w:pPr>
    </w:p>
    <w:p w14:paraId="17658AD8" w14:textId="77777777" w:rsidR="0016737C" w:rsidRPr="00F04587" w:rsidRDefault="0016737C" w:rsidP="00E26D80">
      <w:pPr>
        <w:pStyle w:val="3"/>
        <w:spacing w:before="252" w:after="108"/>
      </w:pPr>
      <w:r w:rsidRPr="00F04587">
        <w:rPr>
          <w:rFonts w:hint="eastAsia"/>
        </w:rPr>
        <w:t>文献評価法（必修）</w:t>
      </w:r>
      <w:r w:rsidRPr="00F04587">
        <w:rPr>
          <w:rFonts w:hint="eastAsia"/>
        </w:rPr>
        <w:t xml:space="preserve"> </w:t>
      </w:r>
      <w:r w:rsidRPr="00F04587">
        <w:rPr>
          <w:rFonts w:hint="eastAsia"/>
        </w:rPr>
        <w:t>（担当</w:t>
      </w:r>
      <w:r w:rsidRPr="00F04587">
        <w:rPr>
          <w:rFonts w:hint="eastAsia"/>
        </w:rPr>
        <w:t xml:space="preserve"> </w:t>
      </w:r>
      <w:r w:rsidRPr="00F04587">
        <w:rPr>
          <w:rFonts w:hint="eastAsia"/>
        </w:rPr>
        <w:t>中山教授）</w:t>
      </w:r>
    </w:p>
    <w:p w14:paraId="2D8C39B7" w14:textId="77777777" w:rsidR="0016737C" w:rsidRPr="00F04587" w:rsidRDefault="0016737C" w:rsidP="0016737C">
      <w:pPr>
        <w:pStyle w:val="a5"/>
      </w:pPr>
      <w:r w:rsidRPr="00F04587">
        <w:t>EBM</w:t>
      </w:r>
      <w:r w:rsidRPr="00F04587">
        <w:rPr>
          <w:rFonts w:hint="eastAsia"/>
        </w:rPr>
        <w:t>や疫学の基礎知識を学びながら、社会健康医学の学習・研究を進める基礎として、研究論文の系統的な評価法（</w:t>
      </w:r>
      <w:r w:rsidRPr="00F04587">
        <w:t>critical appraisal</w:t>
      </w:r>
      <w:r w:rsidRPr="00F04587">
        <w:rPr>
          <w:rFonts w:hint="eastAsia"/>
        </w:rPr>
        <w:t>）の習得を目的とします。</w:t>
      </w:r>
    </w:p>
    <w:p w14:paraId="778EF2A0" w14:textId="77777777" w:rsidR="0016737C" w:rsidRPr="00F04587" w:rsidRDefault="0016737C" w:rsidP="0016737C">
      <w:pPr>
        <w:pStyle w:val="a5"/>
      </w:pPr>
    </w:p>
    <w:p w14:paraId="41FED977" w14:textId="6B279275" w:rsidR="0016737C" w:rsidRPr="00F04587" w:rsidRDefault="0016737C" w:rsidP="00E26D80">
      <w:pPr>
        <w:pStyle w:val="3"/>
        <w:spacing w:before="252" w:after="108"/>
      </w:pPr>
      <w:r w:rsidRPr="00F04587">
        <w:rPr>
          <w:rFonts w:hint="eastAsia"/>
        </w:rPr>
        <w:t>医療統計学（必修）</w:t>
      </w:r>
      <w:r w:rsidRPr="00F04587">
        <w:rPr>
          <w:rFonts w:hint="eastAsia"/>
        </w:rPr>
        <w:t xml:space="preserve"> </w:t>
      </w:r>
      <w:r w:rsidRPr="00F04587">
        <w:rPr>
          <w:rFonts w:hint="eastAsia"/>
        </w:rPr>
        <w:t>（担当</w:t>
      </w:r>
      <w:r w:rsidRPr="00F04587">
        <w:rPr>
          <w:rFonts w:hint="eastAsia"/>
        </w:rPr>
        <w:t xml:space="preserve"> </w:t>
      </w:r>
      <w:r w:rsidRPr="00F04587">
        <w:rPr>
          <w:rFonts w:hint="eastAsia"/>
        </w:rPr>
        <w:t>佐藤教授</w:t>
      </w:r>
      <w:r w:rsidRPr="003E76F1">
        <w:rPr>
          <w:rFonts w:hint="eastAsia"/>
        </w:rPr>
        <w:t>（予定）</w:t>
      </w:r>
      <w:r w:rsidRPr="00F04587">
        <w:rPr>
          <w:rFonts w:hint="eastAsia"/>
        </w:rPr>
        <w:t>）</w:t>
      </w:r>
    </w:p>
    <w:p w14:paraId="68E96F16" w14:textId="77777777" w:rsidR="0016737C" w:rsidRPr="00F04587" w:rsidRDefault="0016737C" w:rsidP="0016737C">
      <w:pPr>
        <w:pStyle w:val="a5"/>
      </w:pPr>
      <w:r w:rsidRPr="00F04587">
        <w:rPr>
          <w:rFonts w:hint="eastAsia"/>
        </w:rPr>
        <w:t>医療統計学は社会健康医学の実務・研究に必須であることは広く認識されています。ただし、数式はとっつきにくく、一部の数学好き以外には敬遠されています。</w:t>
      </w:r>
    </w:p>
    <w:p w14:paraId="5E579C6C" w14:textId="77777777" w:rsidR="0016737C" w:rsidRPr="00F04587" w:rsidRDefault="0016737C" w:rsidP="0016737C">
      <w:pPr>
        <w:pStyle w:val="a5"/>
      </w:pPr>
      <w:r w:rsidRPr="00F04587">
        <w:rPr>
          <w:rFonts w:hint="eastAsia"/>
        </w:rPr>
        <w:t>しかし、しかしです。本当は医療統計学っておもしろいのです。「医療統計学はおもしろい」ということをみんなに伝えたいと、医療統計学では、数学的、技術的な問題に立ち入ることなく、平易なことばで医療統計学の考え方を解説しています。</w:t>
      </w:r>
    </w:p>
    <w:p w14:paraId="6218B79F" w14:textId="77777777" w:rsidR="0016737C" w:rsidRPr="00F04587" w:rsidRDefault="0016737C" w:rsidP="0016737C">
      <w:pPr>
        <w:pStyle w:val="a5"/>
      </w:pPr>
    </w:p>
    <w:p w14:paraId="6949272D" w14:textId="77777777" w:rsidR="0016737C" w:rsidRPr="00F04587" w:rsidRDefault="0016737C" w:rsidP="00E26D80">
      <w:pPr>
        <w:pStyle w:val="3"/>
        <w:spacing w:before="252" w:after="108"/>
      </w:pPr>
      <w:r w:rsidRPr="00F04587">
        <w:rPr>
          <w:rFonts w:hint="eastAsia"/>
        </w:rPr>
        <w:lastRenderedPageBreak/>
        <w:t>医療技術の経済評価（必修）　（担当</w:t>
      </w:r>
      <w:r w:rsidRPr="00F04587">
        <w:rPr>
          <w:rFonts w:hint="eastAsia"/>
        </w:rPr>
        <w:t xml:space="preserve"> </w:t>
      </w:r>
      <w:r w:rsidRPr="00F04587">
        <w:rPr>
          <w:rFonts w:hint="eastAsia"/>
        </w:rPr>
        <w:t>今中教授）</w:t>
      </w:r>
    </w:p>
    <w:p w14:paraId="3670D013" w14:textId="77777777" w:rsidR="0016737C" w:rsidRPr="00F04587" w:rsidRDefault="0016737C" w:rsidP="0016737C">
      <w:pPr>
        <w:pStyle w:val="a5"/>
      </w:pPr>
      <w:r w:rsidRPr="00F04587">
        <w:rPr>
          <w:rFonts w:hint="eastAsia"/>
        </w:rPr>
        <w:t>医療における経済評価を支える理論・フレームワークについての講義を行い、臨床医療の経済性評価のための主な研究手法を学習します。医療の経済評価は、通常、現実的な制約の中で評価をすることになりますが、その際の研究のあり方についても学習します。臨床的な事例・テーマを中心に検討を行います。</w:t>
      </w:r>
    </w:p>
    <w:p w14:paraId="20EB43DE" w14:textId="77777777" w:rsidR="0016737C" w:rsidRPr="00F04587" w:rsidRDefault="0016737C" w:rsidP="0016737C">
      <w:pPr>
        <w:pStyle w:val="a5"/>
      </w:pPr>
    </w:p>
    <w:p w14:paraId="7C9762C1" w14:textId="77777777" w:rsidR="0016737C" w:rsidRPr="00F04587" w:rsidRDefault="0016737C" w:rsidP="0016737C">
      <w:pPr>
        <w:pStyle w:val="a5"/>
      </w:pPr>
      <w:r w:rsidRPr="00F04587">
        <w:rPr>
          <w:rFonts w:hint="eastAsia"/>
        </w:rPr>
        <w:t>医療のプロセス、アウトカム等の質指標、診療のばらつき、医療の質の評価・改善、医療機能評価、医療の質・安全に係わる制度・政策については、水曜3限「医療の質評価」(前期)で扱います。</w:t>
      </w:r>
    </w:p>
    <w:p w14:paraId="56B46E6A" w14:textId="77777777" w:rsidR="0016737C" w:rsidRPr="00A932B7" w:rsidRDefault="0016737C" w:rsidP="0016737C">
      <w:pPr>
        <w:pStyle w:val="a5"/>
      </w:pPr>
    </w:p>
    <w:p w14:paraId="62FCAC5A" w14:textId="77777777" w:rsidR="0016737C" w:rsidRPr="00A932B7" w:rsidRDefault="0016737C" w:rsidP="00E26D80">
      <w:pPr>
        <w:pStyle w:val="3"/>
        <w:spacing w:before="252" w:after="108"/>
      </w:pPr>
      <w:r w:rsidRPr="00A932B7">
        <w:rPr>
          <w:rFonts w:hint="eastAsia"/>
        </w:rPr>
        <w:t>臨床試験（必修）</w:t>
      </w:r>
      <w:r w:rsidRPr="00A932B7">
        <w:rPr>
          <w:rFonts w:hint="eastAsia"/>
        </w:rPr>
        <w:t xml:space="preserve"> </w:t>
      </w:r>
      <w:r w:rsidRPr="00A932B7">
        <w:rPr>
          <w:rFonts w:hint="eastAsia"/>
        </w:rPr>
        <w:t>（担当</w:t>
      </w:r>
      <w:r w:rsidRPr="00A932B7">
        <w:rPr>
          <w:rFonts w:hint="eastAsia"/>
        </w:rPr>
        <w:t xml:space="preserve"> </w:t>
      </w:r>
      <w:r w:rsidRPr="00A932B7">
        <w:rPr>
          <w:rFonts w:hint="eastAsia"/>
        </w:rPr>
        <w:t>田中教授）</w:t>
      </w:r>
    </w:p>
    <w:p w14:paraId="126CDC5A" w14:textId="77777777" w:rsidR="0016737C" w:rsidRPr="00A932B7" w:rsidRDefault="0016737C" w:rsidP="0016737C">
      <w:pPr>
        <w:pStyle w:val="a5"/>
      </w:pPr>
      <w:r w:rsidRPr="00A932B7">
        <w:rPr>
          <w:rFonts w:hint="eastAsia"/>
        </w:rPr>
        <w:t>エビデンスを作るためには臨床試験を実施し、その結果を解析して評価しなければなりません。本コースでは実際に臨床試験を行うためには何が必要で、どのような準備を行ない、どう実践するかを理解します。</w:t>
      </w:r>
    </w:p>
    <w:p w14:paraId="754E327F" w14:textId="77777777" w:rsidR="0016737C" w:rsidRPr="00A932B7" w:rsidRDefault="0016737C" w:rsidP="0016737C">
      <w:pPr>
        <w:pStyle w:val="a5"/>
      </w:pPr>
      <w:r w:rsidRPr="00A932B7">
        <w:rPr>
          <w:rFonts w:hint="eastAsia"/>
        </w:rPr>
        <w:t>実際に行なわれた臨床試験を例に取り、どのような問題点が生じ、それをどのように解決したかについても学びます。国内での医師主導型臨床研究を運営支援した実績のある外部講師に、これまで実施してきた臨床研究の実際と今後の改善点についても講義してもらいます。</w:t>
      </w:r>
    </w:p>
    <w:p w14:paraId="53F42F1E" w14:textId="77777777" w:rsidR="0016737C" w:rsidRPr="00A932B7" w:rsidRDefault="0016737C" w:rsidP="0016737C">
      <w:pPr>
        <w:pStyle w:val="a5"/>
      </w:pPr>
      <w:r w:rsidRPr="00A932B7">
        <w:rPr>
          <w:rFonts w:hint="eastAsia"/>
        </w:rPr>
        <w:t>コースワークとして仮想的臨床試験のプロトコールドラフト作成を小グループで行う予定です。</w:t>
      </w:r>
    </w:p>
    <w:p w14:paraId="59C06AD6" w14:textId="77777777" w:rsidR="0016737C" w:rsidRPr="00A932B7" w:rsidRDefault="0016737C" w:rsidP="0016737C">
      <w:pPr>
        <w:pStyle w:val="a5"/>
      </w:pPr>
    </w:p>
    <w:p w14:paraId="45CF84E2" w14:textId="77777777" w:rsidR="0016737C" w:rsidRPr="00A932B7" w:rsidRDefault="0016737C" w:rsidP="00E26D80">
      <w:pPr>
        <w:pStyle w:val="3"/>
        <w:spacing w:before="252" w:after="108"/>
      </w:pPr>
      <w:r w:rsidRPr="00A932B7">
        <w:rPr>
          <w:rFonts w:hint="eastAsia"/>
        </w:rPr>
        <w:t>疫学Ⅰ（疫学入門）（必修）　（担当</w:t>
      </w:r>
      <w:r w:rsidRPr="00A932B7">
        <w:rPr>
          <w:rFonts w:hint="eastAsia"/>
        </w:rPr>
        <w:t xml:space="preserve"> </w:t>
      </w:r>
      <w:r w:rsidRPr="00A932B7">
        <w:rPr>
          <w:rFonts w:hint="eastAsia"/>
        </w:rPr>
        <w:t>中山教授）</w:t>
      </w:r>
    </w:p>
    <w:p w14:paraId="4529B695" w14:textId="77777777" w:rsidR="0016737C" w:rsidRPr="00A932B7" w:rsidRDefault="0016737C" w:rsidP="0016737C">
      <w:pPr>
        <w:pStyle w:val="a5"/>
      </w:pPr>
      <w:r w:rsidRPr="00A932B7">
        <w:rPr>
          <w:rFonts w:hint="eastAsia"/>
        </w:rPr>
        <w:t>臨床研究を含む社会健康医学（パブリックヘルス）領域において、最も基本となる疫学の考え方、方法論について系統的な講義を行います。</w:t>
      </w:r>
    </w:p>
    <w:p w14:paraId="6C4E3BDB" w14:textId="77777777" w:rsidR="0016737C" w:rsidRPr="00F04587" w:rsidRDefault="0016737C" w:rsidP="0016737C">
      <w:pPr>
        <w:pStyle w:val="a5"/>
      </w:pPr>
    </w:p>
    <w:p w14:paraId="105B3693" w14:textId="77777777" w:rsidR="0016737C" w:rsidRPr="00F04587" w:rsidRDefault="0016737C" w:rsidP="00E26D80">
      <w:pPr>
        <w:pStyle w:val="3"/>
        <w:spacing w:before="252" w:after="108"/>
      </w:pPr>
      <w:r w:rsidRPr="00F04587">
        <w:rPr>
          <w:rFonts w:hint="eastAsia"/>
        </w:rPr>
        <w:t>疫学Ⅱ（研究デザイン）（必修）　（担当</w:t>
      </w:r>
      <w:r w:rsidRPr="00F04587">
        <w:rPr>
          <w:rFonts w:hint="eastAsia"/>
        </w:rPr>
        <w:t xml:space="preserve"> </w:t>
      </w:r>
      <w:r w:rsidRPr="00F04587">
        <w:rPr>
          <w:rFonts w:hint="eastAsia"/>
        </w:rPr>
        <w:t>山本教授）</w:t>
      </w:r>
    </w:p>
    <w:p w14:paraId="16495C2E" w14:textId="77777777" w:rsidR="0016737C" w:rsidRPr="00F04587" w:rsidRDefault="0016737C" w:rsidP="0016737C">
      <w:pPr>
        <w:pStyle w:val="a5"/>
      </w:pPr>
      <w:r w:rsidRPr="00F04587">
        <w:rPr>
          <w:rFonts w:hint="eastAsia"/>
        </w:rPr>
        <w:t>量的研究を行う人全てに必要な研究デザインを学びます。特に、社会健康医学領域の研究（実験的研究を除く）を行なう際の基本的な手順・スキルを学びます。また、研究の概念モデルを構成する測定概念を変数に変換する作業、変数測定法の信頼性と妥当性の検討についても学びます。</w:t>
      </w:r>
    </w:p>
    <w:p w14:paraId="1761FBB9" w14:textId="77777777" w:rsidR="0016737C" w:rsidRPr="00F04587" w:rsidRDefault="0016737C" w:rsidP="0016737C">
      <w:pPr>
        <w:pStyle w:val="a5"/>
      </w:pPr>
    </w:p>
    <w:p w14:paraId="2502A5BA" w14:textId="6D523677" w:rsidR="0016737C" w:rsidRPr="00F04587" w:rsidRDefault="0016737C" w:rsidP="00E26D80">
      <w:pPr>
        <w:pStyle w:val="3"/>
        <w:spacing w:before="252" w:after="108"/>
      </w:pPr>
      <w:r w:rsidRPr="00F04587">
        <w:rPr>
          <w:rFonts w:hint="eastAsia"/>
        </w:rPr>
        <w:t>系統的レビュー（選択）　（担当</w:t>
      </w:r>
      <w:r w:rsidRPr="00F04587">
        <w:rPr>
          <w:rFonts w:hint="eastAsia"/>
        </w:rPr>
        <w:t xml:space="preserve"> </w:t>
      </w:r>
      <w:r w:rsidR="003E76F1">
        <w:rPr>
          <w:rFonts w:hint="eastAsia"/>
        </w:rPr>
        <w:t>小川准教授</w:t>
      </w:r>
      <w:r w:rsidRPr="00A932B7">
        <w:rPr>
          <w:rFonts w:hint="eastAsia"/>
        </w:rPr>
        <w:t>）</w:t>
      </w:r>
    </w:p>
    <w:p w14:paraId="47C366AF" w14:textId="77777777" w:rsidR="003D2265" w:rsidRDefault="003D2265" w:rsidP="003D2265">
      <w:pPr>
        <w:pStyle w:val="a5"/>
        <w:rPr>
          <w:b/>
        </w:rPr>
      </w:pPr>
      <w:r w:rsidRPr="003D2265">
        <w:rPr>
          <w:rFonts w:hint="eastAsia"/>
        </w:rPr>
        <w:t>集中講義と演習により、各参加者が興味を持つテーマについて系統的レビューのプロトコールを英文で完成する。講義以外に自らプロトコールを洗練させるための自習時間がかなり必要になるので注意されたい。</w:t>
      </w:r>
      <w:r w:rsidRPr="003D2265">
        <w:t>MCR 限定推奨なので、実際にこのカリキュラムで系統的レビューのプロトコールを完成させたい人がぜひ選択していただきたい。希望者については最終的に系統的レビューを完成させるまで指導する。</w:t>
      </w:r>
    </w:p>
    <w:p w14:paraId="1EDA095F" w14:textId="1BE8A9B6" w:rsidR="0016737C" w:rsidRPr="00F04587" w:rsidRDefault="0016737C" w:rsidP="00E26D80">
      <w:pPr>
        <w:pStyle w:val="3"/>
        <w:spacing w:before="252" w:after="108"/>
      </w:pPr>
      <w:r w:rsidRPr="00F04587">
        <w:rPr>
          <w:rFonts w:hint="eastAsia"/>
        </w:rPr>
        <w:lastRenderedPageBreak/>
        <w:t>EBM</w:t>
      </w:r>
      <w:r w:rsidRPr="00F04587">
        <w:rPr>
          <w:rFonts w:hint="eastAsia"/>
        </w:rPr>
        <w:t>・診療ガイドライン特論（選択）　（担当</w:t>
      </w:r>
      <w:r w:rsidRPr="00F04587">
        <w:rPr>
          <w:rFonts w:hint="eastAsia"/>
        </w:rPr>
        <w:t xml:space="preserve"> </w:t>
      </w:r>
      <w:r w:rsidRPr="00F04587">
        <w:rPr>
          <w:rFonts w:hint="eastAsia"/>
        </w:rPr>
        <w:t>中山教授）</w:t>
      </w:r>
    </w:p>
    <w:p w14:paraId="2DA6513D" w14:textId="77777777" w:rsidR="0016737C" w:rsidRPr="00F04587" w:rsidRDefault="0016737C" w:rsidP="0016737C">
      <w:pPr>
        <w:pStyle w:val="a5"/>
      </w:pPr>
      <w:r w:rsidRPr="00F04587">
        <w:rPr>
          <w:rFonts w:hint="eastAsia"/>
        </w:rPr>
        <w:t>近年、</w:t>
      </w:r>
      <w:r w:rsidRPr="00F04587">
        <w:t>EBM</w:t>
      </w:r>
      <w:r w:rsidRPr="00F04587">
        <w:rPr>
          <w:rFonts w:hint="eastAsia"/>
        </w:rPr>
        <w:t>を用いた診療ガイドラインが多くの疾患で作成されています。本コースでは</w:t>
      </w:r>
      <w:r w:rsidRPr="00F04587">
        <w:t>EBM</w:t>
      </w:r>
      <w:r w:rsidRPr="00F04587">
        <w:rPr>
          <w:rFonts w:hint="eastAsia"/>
        </w:rPr>
        <w:t>の視点から診療ガイドライン作成の方法論（</w:t>
      </w:r>
      <w:r w:rsidRPr="00F04587">
        <w:t>GRADE</w:t>
      </w:r>
      <w:r w:rsidRPr="00F04587">
        <w:rPr>
          <w:rFonts w:hint="eastAsia"/>
        </w:rPr>
        <w:t>法、</w:t>
      </w:r>
      <w:r w:rsidRPr="00F04587">
        <w:t>USPSTF</w:t>
      </w:r>
      <w:r w:rsidRPr="00F04587">
        <w:rPr>
          <w:rFonts w:hint="eastAsia"/>
        </w:rPr>
        <w:t>法等）、評価法（</w:t>
      </w:r>
      <w:r w:rsidRPr="00F04587">
        <w:t>AGREE</w:t>
      </w:r>
      <w:r w:rsidRPr="00F04587">
        <w:rPr>
          <w:rFonts w:hint="eastAsia"/>
        </w:rPr>
        <w:t>法）、法的位置づけ、患者の視点の反映、コミュニケーションの基点としての役割、経済的情報の考慮、エビデンス診療ギャップ、クリニカルパスへの連携などの問題を取り上げます。</w:t>
      </w:r>
    </w:p>
    <w:p w14:paraId="60874ED3" w14:textId="77777777" w:rsidR="0016737C" w:rsidRPr="00F04587" w:rsidRDefault="0016737C" w:rsidP="0016737C">
      <w:pPr>
        <w:pStyle w:val="a5"/>
      </w:pPr>
      <w:r w:rsidRPr="00F04587">
        <w:rPr>
          <w:rFonts w:hint="eastAsia"/>
        </w:rPr>
        <w:t>診療ガイドラインを使うだけでなく、近い将来、診療ガイドラインの作成にチャレンジしたい方々の聴講を待っています。</w:t>
      </w:r>
    </w:p>
    <w:p w14:paraId="41E7E14C" w14:textId="77777777" w:rsidR="0016737C" w:rsidRPr="00F04587" w:rsidRDefault="0016737C" w:rsidP="0016737C">
      <w:pPr>
        <w:pStyle w:val="a5"/>
      </w:pPr>
    </w:p>
    <w:p w14:paraId="77BB08FB" w14:textId="77777777" w:rsidR="0016737C" w:rsidRPr="00F04587" w:rsidRDefault="0016737C" w:rsidP="00E26D80">
      <w:pPr>
        <w:pStyle w:val="3"/>
        <w:spacing w:before="252" w:after="108"/>
      </w:pPr>
      <w:r w:rsidRPr="00F04587">
        <w:rPr>
          <w:rFonts w:hint="eastAsia"/>
        </w:rPr>
        <w:t>臨床研究データ管理学（選択）　（担当</w:t>
      </w:r>
      <w:r w:rsidRPr="00F04587">
        <w:rPr>
          <w:rFonts w:hint="eastAsia"/>
        </w:rPr>
        <w:t xml:space="preserve"> </w:t>
      </w:r>
      <w:r w:rsidRPr="00F04587">
        <w:rPr>
          <w:rFonts w:hint="eastAsia"/>
        </w:rPr>
        <w:t>中尾准教授）</w:t>
      </w:r>
    </w:p>
    <w:p w14:paraId="5D54865C" w14:textId="77777777" w:rsidR="0016737C" w:rsidRPr="00F04587" w:rsidRDefault="0016737C" w:rsidP="0016737C">
      <w:pPr>
        <w:pStyle w:val="a5"/>
      </w:pPr>
      <w:r w:rsidRPr="00F04587">
        <w:rPr>
          <w:rFonts w:hint="eastAsia"/>
        </w:rPr>
        <w:t>臨床研究データは、多くの研究に共通の部分と、研究ごとの多様性や、新しい分野の研究においてどのようなデータ構造でデータを管理するか工夫が必要な部分があります。項目数が少なく症例数が多い研究もあれば、ゲノムの研究のように症例数は少ないが項目数が膨大な研究もあります。このような臨床研究の特殊性に合わせたデータマネジメントとデータ保管の方法について学びます。加えて、質的研究のデータ特性や、そのデータ管理の方法についても学びます。</w:t>
      </w:r>
    </w:p>
    <w:p w14:paraId="0EB356F5" w14:textId="77777777" w:rsidR="0016737C" w:rsidRPr="00F04587" w:rsidRDefault="0016737C" w:rsidP="0016737C">
      <w:pPr>
        <w:pStyle w:val="a5"/>
      </w:pPr>
    </w:p>
    <w:p w14:paraId="111BBF30" w14:textId="77777777" w:rsidR="0016737C" w:rsidRPr="00F04587" w:rsidRDefault="0016737C" w:rsidP="00E26D80">
      <w:pPr>
        <w:pStyle w:val="3"/>
        <w:spacing w:before="252" w:after="108"/>
      </w:pPr>
      <w:r w:rsidRPr="00F04587">
        <w:rPr>
          <w:rFonts w:hint="eastAsia"/>
        </w:rPr>
        <w:t>臨床研究特論（選択）　（担当</w:t>
      </w:r>
      <w:r w:rsidRPr="00F04587">
        <w:rPr>
          <w:rFonts w:hint="eastAsia"/>
        </w:rPr>
        <w:t xml:space="preserve"> </w:t>
      </w:r>
      <w:r w:rsidRPr="00F04587">
        <w:rPr>
          <w:rFonts w:hint="eastAsia"/>
        </w:rPr>
        <w:t>石見教授）</w:t>
      </w:r>
    </w:p>
    <w:p w14:paraId="7082412B" w14:textId="77777777" w:rsidR="0016737C" w:rsidRPr="00F04587" w:rsidRDefault="0016737C" w:rsidP="0016737C">
      <w:pPr>
        <w:pStyle w:val="a5"/>
      </w:pPr>
      <w:r w:rsidRPr="00F04587">
        <w:rPr>
          <w:rFonts w:hint="eastAsia"/>
        </w:rPr>
        <w:t>臨床研究計画法I・IIで履修した研究方法について掘り下げ、学生から疑問点を提示し、教員と学生がいっしょに検討します。さらに、教員から研究方法上の問題点を提示し、学生が検討していきます。これによって、各種研究方法について、その背景や考え方、利用の仕方や限界などについて研究事例に照らして深く理解することを目的とします。</w:t>
      </w:r>
    </w:p>
    <w:p w14:paraId="500AF951" w14:textId="77777777" w:rsidR="0016737C" w:rsidRPr="00F04587" w:rsidRDefault="0016737C" w:rsidP="0016737C">
      <w:pPr>
        <w:pStyle w:val="a5"/>
      </w:pPr>
    </w:p>
    <w:p w14:paraId="500B8B71" w14:textId="77777777" w:rsidR="0016737C" w:rsidRPr="00F04587" w:rsidRDefault="0016737C" w:rsidP="00E26D80">
      <w:pPr>
        <w:pStyle w:val="3"/>
        <w:spacing w:before="252" w:after="108"/>
      </w:pPr>
      <w:r w:rsidRPr="00F04587">
        <w:rPr>
          <w:rFonts w:hint="eastAsia"/>
        </w:rPr>
        <w:t>社会疫学研究法（選択）　（担当</w:t>
      </w:r>
      <w:r w:rsidRPr="00F04587">
        <w:rPr>
          <w:rFonts w:hint="eastAsia"/>
        </w:rPr>
        <w:t xml:space="preserve"> </w:t>
      </w:r>
      <w:r w:rsidRPr="00F04587">
        <w:rPr>
          <w:rFonts w:hint="eastAsia"/>
        </w:rPr>
        <w:t>近藤教授）</w:t>
      </w:r>
    </w:p>
    <w:p w14:paraId="65F140EB" w14:textId="77777777" w:rsidR="0016737C" w:rsidRPr="00F04587" w:rsidRDefault="0016737C" w:rsidP="0016737C">
      <w:pPr>
        <w:pStyle w:val="a5"/>
      </w:pPr>
      <w:r w:rsidRPr="00F04587">
        <w:rPr>
          <w:rFonts w:hint="eastAsia"/>
        </w:rPr>
        <w:t>この講義では、社会疫学研究の主なテーマやその研究の動向を紹介します。また社会疫学で汎用する因果推論技法や統計分析手法を紹介します。特に臨床とかかわりが深いテーマについては重点的に扱います。たとえば社会的処方や地域包括ケア、生活困窮者の健康管理支援等です。この講義の目標は社会疫学の視座を理解すること、臨床にかかわる研究テーマ案を提示できること、社会疫学で良く用いる因果推論と統計分析の手法の基礎的理解を得ることです。</w:t>
      </w:r>
    </w:p>
    <w:p w14:paraId="73547386" w14:textId="77777777" w:rsidR="0016737C" w:rsidRPr="00F04587" w:rsidRDefault="0016737C" w:rsidP="0016737C">
      <w:pPr>
        <w:pStyle w:val="a5"/>
      </w:pPr>
    </w:p>
    <w:p w14:paraId="09E0DB10" w14:textId="77777777" w:rsidR="0016737C" w:rsidRPr="00F04587" w:rsidRDefault="0016737C" w:rsidP="00E26D80">
      <w:pPr>
        <w:pStyle w:val="3"/>
        <w:spacing w:before="252" w:after="108"/>
      </w:pPr>
      <w:r w:rsidRPr="00F04587">
        <w:rPr>
          <w:rFonts w:hint="eastAsia"/>
        </w:rPr>
        <w:t>データ解析法特論（選択）　（担当</w:t>
      </w:r>
      <w:r w:rsidRPr="00F04587">
        <w:rPr>
          <w:rFonts w:hint="eastAsia"/>
        </w:rPr>
        <w:t xml:space="preserve"> </w:t>
      </w:r>
      <w:r w:rsidRPr="00F04587">
        <w:rPr>
          <w:rFonts w:hint="eastAsia"/>
        </w:rPr>
        <w:t>山本教授）</w:t>
      </w:r>
    </w:p>
    <w:p w14:paraId="1240A033" w14:textId="77777777" w:rsidR="0016737C" w:rsidRPr="00F04587" w:rsidRDefault="0016737C" w:rsidP="0016737C">
      <w:pPr>
        <w:pStyle w:val="a5"/>
      </w:pPr>
      <w:r w:rsidRPr="00F04587">
        <w:rPr>
          <w:rFonts w:hint="eastAsia"/>
        </w:rPr>
        <w:t>この講義では、統計解析ソフトウェアStataを用いて臨床研究のデータ解析を行います。この講義の目標は①統計解析ソフトを用いて基礎的な臨床研究データの解析ができる、②解析ソフトの出力結果を正確に解釈することです。実習の教材として用いる臨床研究データは、臨床研究の実例のデータを可能な限り用います。学習の習熟度の確認のために、学習課題を課しています。開講期間中は講習会コードを提供し、無償でStataの試用が可能予定です。</w:t>
      </w:r>
    </w:p>
    <w:p w14:paraId="3ED88FA0" w14:textId="77777777" w:rsidR="00BF4D3D" w:rsidRPr="00F04587" w:rsidRDefault="00BF4D3D">
      <w:pPr>
        <w:spacing w:before="108" w:after="108"/>
      </w:pPr>
    </w:p>
    <w:sectPr w:rsidR="00BF4D3D" w:rsidRPr="00F04587" w:rsidSect="0016737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185C" w14:textId="77777777" w:rsidR="000E2046" w:rsidRDefault="000E2046" w:rsidP="00D62523">
      <w:pPr>
        <w:spacing w:before="72" w:after="72" w:line="240" w:lineRule="auto"/>
      </w:pPr>
      <w:r>
        <w:separator/>
      </w:r>
    </w:p>
  </w:endnote>
  <w:endnote w:type="continuationSeparator" w:id="0">
    <w:p w14:paraId="4A0C412F" w14:textId="77777777" w:rsidR="000E2046" w:rsidRDefault="000E2046" w:rsidP="00D62523">
      <w:pPr>
        <w:spacing w:before="72"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17EE" w14:textId="77777777" w:rsidR="00D62523" w:rsidRDefault="00D62523">
    <w:pPr>
      <w:pStyle w:val="a8"/>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45D1" w14:textId="77777777" w:rsidR="00D62523" w:rsidRDefault="00D62523">
    <w:pPr>
      <w:pStyle w:val="a8"/>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09BC" w14:textId="77777777" w:rsidR="00D62523" w:rsidRDefault="00D62523">
    <w:pPr>
      <w:pStyle w:val="a8"/>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511A" w14:textId="77777777" w:rsidR="000E2046" w:rsidRDefault="000E2046" w:rsidP="00D62523">
      <w:pPr>
        <w:spacing w:before="72" w:after="72" w:line="240" w:lineRule="auto"/>
      </w:pPr>
      <w:r>
        <w:separator/>
      </w:r>
    </w:p>
  </w:footnote>
  <w:footnote w:type="continuationSeparator" w:id="0">
    <w:p w14:paraId="3030EDD7" w14:textId="77777777" w:rsidR="000E2046" w:rsidRDefault="000E2046" w:rsidP="00D62523">
      <w:pPr>
        <w:spacing w:before="72" w:after="7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2094" w14:textId="77777777" w:rsidR="00D62523" w:rsidRDefault="00D62523">
    <w:pPr>
      <w:pStyle w:val="a6"/>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0E2" w14:textId="77777777" w:rsidR="00D62523" w:rsidRDefault="00D62523">
    <w:pPr>
      <w:pStyle w:val="a6"/>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A6C6" w14:textId="77777777" w:rsidR="00D62523" w:rsidRDefault="00D62523">
    <w:pPr>
      <w:pStyle w:val="a6"/>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4404"/>
    <w:multiLevelType w:val="hybridMultilevel"/>
    <w:tmpl w:val="2F006A48"/>
    <w:lvl w:ilvl="0" w:tplc="CF08DBF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EA19AB"/>
    <w:multiLevelType w:val="hybridMultilevel"/>
    <w:tmpl w:val="D58CF954"/>
    <w:lvl w:ilvl="0" w:tplc="CF08DBF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15D33F7"/>
    <w:multiLevelType w:val="hybridMultilevel"/>
    <w:tmpl w:val="02D05838"/>
    <w:lvl w:ilvl="0" w:tplc="30E06F3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19999271">
    <w:abstractNumId w:val="0"/>
  </w:num>
  <w:num w:numId="2" w16cid:durableId="945502338">
    <w:abstractNumId w:val="2"/>
  </w:num>
  <w:num w:numId="3" w16cid:durableId="131591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7C"/>
    <w:rsid w:val="00001594"/>
    <w:rsid w:val="00011AC3"/>
    <w:rsid w:val="000176F8"/>
    <w:rsid w:val="0002557E"/>
    <w:rsid w:val="00030C41"/>
    <w:rsid w:val="00043DE8"/>
    <w:rsid w:val="000555D0"/>
    <w:rsid w:val="00056C89"/>
    <w:rsid w:val="000757C5"/>
    <w:rsid w:val="0008468A"/>
    <w:rsid w:val="000A5165"/>
    <w:rsid w:val="000A519E"/>
    <w:rsid w:val="000D0CAE"/>
    <w:rsid w:val="000E2046"/>
    <w:rsid w:val="000F1070"/>
    <w:rsid w:val="000F4FC7"/>
    <w:rsid w:val="001250DF"/>
    <w:rsid w:val="00135772"/>
    <w:rsid w:val="00155385"/>
    <w:rsid w:val="00165906"/>
    <w:rsid w:val="0016737C"/>
    <w:rsid w:val="001969BC"/>
    <w:rsid w:val="001A33CD"/>
    <w:rsid w:val="001A5F9F"/>
    <w:rsid w:val="001B4D1B"/>
    <w:rsid w:val="001F1088"/>
    <w:rsid w:val="002010EB"/>
    <w:rsid w:val="00211859"/>
    <w:rsid w:val="00212099"/>
    <w:rsid w:val="0022358A"/>
    <w:rsid w:val="002334A6"/>
    <w:rsid w:val="00241552"/>
    <w:rsid w:val="00242F93"/>
    <w:rsid w:val="002569EE"/>
    <w:rsid w:val="002825D3"/>
    <w:rsid w:val="00294DAC"/>
    <w:rsid w:val="002A296A"/>
    <w:rsid w:val="002B69EE"/>
    <w:rsid w:val="002C59E2"/>
    <w:rsid w:val="002D655F"/>
    <w:rsid w:val="003076E1"/>
    <w:rsid w:val="0031749C"/>
    <w:rsid w:val="0033381F"/>
    <w:rsid w:val="00334AFB"/>
    <w:rsid w:val="003644B1"/>
    <w:rsid w:val="00383AFE"/>
    <w:rsid w:val="003878D4"/>
    <w:rsid w:val="003C1B20"/>
    <w:rsid w:val="003D07B1"/>
    <w:rsid w:val="003D2265"/>
    <w:rsid w:val="003D5F59"/>
    <w:rsid w:val="003E3593"/>
    <w:rsid w:val="003E76F1"/>
    <w:rsid w:val="003F20C2"/>
    <w:rsid w:val="00405E98"/>
    <w:rsid w:val="004113A0"/>
    <w:rsid w:val="004267A7"/>
    <w:rsid w:val="00474C00"/>
    <w:rsid w:val="004753A5"/>
    <w:rsid w:val="0048097C"/>
    <w:rsid w:val="004D0109"/>
    <w:rsid w:val="004E3405"/>
    <w:rsid w:val="005161CA"/>
    <w:rsid w:val="00517DFC"/>
    <w:rsid w:val="005429CD"/>
    <w:rsid w:val="00543380"/>
    <w:rsid w:val="00545C21"/>
    <w:rsid w:val="00551DFC"/>
    <w:rsid w:val="00590141"/>
    <w:rsid w:val="005A54C0"/>
    <w:rsid w:val="005D42CC"/>
    <w:rsid w:val="005E2059"/>
    <w:rsid w:val="005F6B31"/>
    <w:rsid w:val="006012B0"/>
    <w:rsid w:val="00631CB3"/>
    <w:rsid w:val="00655A1F"/>
    <w:rsid w:val="00660A72"/>
    <w:rsid w:val="00677D3C"/>
    <w:rsid w:val="006B47B7"/>
    <w:rsid w:val="006C439D"/>
    <w:rsid w:val="006C5133"/>
    <w:rsid w:val="006D17F3"/>
    <w:rsid w:val="006D33AC"/>
    <w:rsid w:val="006E7638"/>
    <w:rsid w:val="006F2D46"/>
    <w:rsid w:val="007165B0"/>
    <w:rsid w:val="007633EB"/>
    <w:rsid w:val="007A6E2C"/>
    <w:rsid w:val="007B3963"/>
    <w:rsid w:val="007D73EC"/>
    <w:rsid w:val="007D7720"/>
    <w:rsid w:val="007E3550"/>
    <w:rsid w:val="007E6115"/>
    <w:rsid w:val="0080431B"/>
    <w:rsid w:val="008B6470"/>
    <w:rsid w:val="008C20A1"/>
    <w:rsid w:val="008C6E14"/>
    <w:rsid w:val="008D4E32"/>
    <w:rsid w:val="008D6FF6"/>
    <w:rsid w:val="008D7365"/>
    <w:rsid w:val="008F4ABE"/>
    <w:rsid w:val="0092602B"/>
    <w:rsid w:val="00936F9D"/>
    <w:rsid w:val="00943989"/>
    <w:rsid w:val="009455E3"/>
    <w:rsid w:val="0097348C"/>
    <w:rsid w:val="00977A9F"/>
    <w:rsid w:val="00986FB5"/>
    <w:rsid w:val="009C6CE5"/>
    <w:rsid w:val="00A02541"/>
    <w:rsid w:val="00A176A1"/>
    <w:rsid w:val="00A446E3"/>
    <w:rsid w:val="00A61B45"/>
    <w:rsid w:val="00A64435"/>
    <w:rsid w:val="00A842CC"/>
    <w:rsid w:val="00A932B7"/>
    <w:rsid w:val="00AE3D8D"/>
    <w:rsid w:val="00AE69A3"/>
    <w:rsid w:val="00AF4BDB"/>
    <w:rsid w:val="00B47914"/>
    <w:rsid w:val="00BE33C5"/>
    <w:rsid w:val="00BF3181"/>
    <w:rsid w:val="00BF4D3D"/>
    <w:rsid w:val="00BF55CD"/>
    <w:rsid w:val="00C03604"/>
    <w:rsid w:val="00C0661D"/>
    <w:rsid w:val="00C61EE3"/>
    <w:rsid w:val="00CC4EF5"/>
    <w:rsid w:val="00CF6EDC"/>
    <w:rsid w:val="00D34F98"/>
    <w:rsid w:val="00D45AB9"/>
    <w:rsid w:val="00D52866"/>
    <w:rsid w:val="00D57754"/>
    <w:rsid w:val="00D62523"/>
    <w:rsid w:val="00D726E7"/>
    <w:rsid w:val="00D75FD3"/>
    <w:rsid w:val="00D93F71"/>
    <w:rsid w:val="00D955F6"/>
    <w:rsid w:val="00DA0243"/>
    <w:rsid w:val="00DA0EB7"/>
    <w:rsid w:val="00DD3A68"/>
    <w:rsid w:val="00DE1012"/>
    <w:rsid w:val="00E26D80"/>
    <w:rsid w:val="00EF098A"/>
    <w:rsid w:val="00F00DCB"/>
    <w:rsid w:val="00F01ED6"/>
    <w:rsid w:val="00F0225A"/>
    <w:rsid w:val="00F04587"/>
    <w:rsid w:val="00F430D1"/>
    <w:rsid w:val="00F65E33"/>
    <w:rsid w:val="00F83383"/>
    <w:rsid w:val="00F85DCC"/>
    <w:rsid w:val="00F92C6E"/>
    <w:rsid w:val="00F947D4"/>
    <w:rsid w:val="00FA2158"/>
    <w:rsid w:val="00FD3089"/>
    <w:rsid w:val="00FD79A7"/>
    <w:rsid w:val="00FD7DF1"/>
    <w:rsid w:val="00FF2994"/>
    <w:rsid w:val="00FF3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A006A"/>
  <w15:chartTrackingRefBased/>
  <w15:docId w15:val="{DB199368-B362-4EB6-BCCC-D44EB5F6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7C"/>
    <w:pPr>
      <w:widowControl w:val="0"/>
      <w:snapToGrid w:val="0"/>
      <w:spacing w:beforeLines="30" w:before="30" w:afterLines="30" w:after="30" w:line="288" w:lineRule="auto"/>
      <w:jc w:val="both"/>
    </w:pPr>
    <w:rPr>
      <w:sz w:val="24"/>
    </w:rPr>
  </w:style>
  <w:style w:type="paragraph" w:styleId="2">
    <w:name w:val="heading 2"/>
    <w:basedOn w:val="a"/>
    <w:next w:val="a"/>
    <w:link w:val="20"/>
    <w:uiPriority w:val="9"/>
    <w:unhideWhenUsed/>
    <w:qFormat/>
    <w:rsid w:val="0016737C"/>
    <w:pPr>
      <w:keepNext/>
      <w:shd w:val="clear" w:color="auto" w:fill="E7E6E6" w:themeFill="background2"/>
      <w:spacing w:beforeLines="80" w:before="80"/>
      <w:outlineLvl w:val="1"/>
    </w:pPr>
    <w:rPr>
      <w:rFonts w:ascii="ＭＳ Ｐゴシック" w:eastAsia="ＭＳ ゴシック" w:hAnsi="ＭＳ Ｐゴシック" w:cstheme="majorBidi"/>
      <w:sz w:val="21"/>
    </w:rPr>
  </w:style>
  <w:style w:type="paragraph" w:styleId="3">
    <w:name w:val="heading 3"/>
    <w:basedOn w:val="a"/>
    <w:next w:val="a"/>
    <w:link w:val="30"/>
    <w:uiPriority w:val="9"/>
    <w:unhideWhenUsed/>
    <w:qFormat/>
    <w:rsid w:val="0016737C"/>
    <w:pPr>
      <w:keepNext/>
      <w:spacing w:beforeLines="70" w:before="70" w:line="240" w:lineRule="auto"/>
      <w:jc w:val="left"/>
      <w:outlineLvl w:val="2"/>
    </w:pPr>
    <w:rPr>
      <w:rFonts w:ascii="Arial" w:eastAsia="ＭＳ ゴシック" w:hAnsi="Arial" w:cstheme="maj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6737C"/>
    <w:rPr>
      <w:rFonts w:ascii="ＭＳ Ｐゴシック" w:eastAsia="ＭＳ ゴシック" w:hAnsi="ＭＳ Ｐゴシック" w:cstheme="majorBidi"/>
      <w:shd w:val="clear" w:color="auto" w:fill="E7E6E6" w:themeFill="background2"/>
    </w:rPr>
  </w:style>
  <w:style w:type="character" w:customStyle="1" w:styleId="30">
    <w:name w:val="見出し 3 (文字)"/>
    <w:basedOn w:val="a0"/>
    <w:link w:val="3"/>
    <w:uiPriority w:val="9"/>
    <w:rsid w:val="0016737C"/>
    <w:rPr>
      <w:rFonts w:ascii="Arial" w:eastAsia="ＭＳ ゴシック" w:hAnsi="Arial" w:cstheme="majorBidi"/>
      <w:b/>
    </w:rPr>
  </w:style>
  <w:style w:type="table" w:styleId="a3">
    <w:name w:val="Table Grid"/>
    <w:basedOn w:val="a1"/>
    <w:uiPriority w:val="39"/>
    <w:rsid w:val="00167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間調整"/>
    <w:basedOn w:val="a"/>
    <w:qFormat/>
    <w:rsid w:val="0016737C"/>
    <w:pPr>
      <w:spacing w:beforeLines="0" w:before="0" w:afterLines="0" w:after="0" w:line="200" w:lineRule="exact"/>
    </w:pPr>
  </w:style>
  <w:style w:type="paragraph" w:customStyle="1" w:styleId="a5">
    <w:name w:val="応募書類部分"/>
    <w:basedOn w:val="a"/>
    <w:qFormat/>
    <w:rsid w:val="0016737C"/>
    <w:pPr>
      <w:spacing w:beforeLines="0" w:before="0" w:afterLines="0" w:after="0" w:line="240" w:lineRule="auto"/>
    </w:pPr>
    <w:rPr>
      <w:sz w:val="21"/>
    </w:rPr>
  </w:style>
  <w:style w:type="paragraph" w:styleId="a6">
    <w:name w:val="header"/>
    <w:basedOn w:val="a"/>
    <w:link w:val="a7"/>
    <w:uiPriority w:val="99"/>
    <w:unhideWhenUsed/>
    <w:rsid w:val="00D62523"/>
    <w:pPr>
      <w:tabs>
        <w:tab w:val="center" w:pos="4252"/>
        <w:tab w:val="right" w:pos="8504"/>
      </w:tabs>
    </w:pPr>
  </w:style>
  <w:style w:type="character" w:customStyle="1" w:styleId="a7">
    <w:name w:val="ヘッダー (文字)"/>
    <w:basedOn w:val="a0"/>
    <w:link w:val="a6"/>
    <w:uiPriority w:val="99"/>
    <w:rsid w:val="00D62523"/>
    <w:rPr>
      <w:sz w:val="24"/>
    </w:rPr>
  </w:style>
  <w:style w:type="paragraph" w:styleId="a8">
    <w:name w:val="footer"/>
    <w:basedOn w:val="a"/>
    <w:link w:val="a9"/>
    <w:uiPriority w:val="99"/>
    <w:unhideWhenUsed/>
    <w:rsid w:val="00D62523"/>
    <w:pPr>
      <w:tabs>
        <w:tab w:val="center" w:pos="4252"/>
        <w:tab w:val="right" w:pos="8504"/>
      </w:tabs>
    </w:pPr>
  </w:style>
  <w:style w:type="character" w:customStyle="1" w:styleId="a9">
    <w:name w:val="フッター (文字)"/>
    <w:basedOn w:val="a0"/>
    <w:link w:val="a8"/>
    <w:uiPriority w:val="99"/>
    <w:rsid w:val="00D625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721</Words>
  <Characters>4113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2023-12-14T14:38:00Z</dcterms:created>
  <dcterms:modified xsi:type="dcterms:W3CDTF">2023-12-14T14:38:00Z</dcterms:modified>
</cp:coreProperties>
</file>